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CCCCCC" w:val="clear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fill="CCCCCC" w:val="clear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fill="CCCCCC" w:val="clear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fill="CCCCCC" w:val="clear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fill="CCCCCC" w:val="clear"/>
        <w:jc w:val="center"/>
        <w:rPr>
          <w:rFonts w:ascii="David" w:hAnsi="David"/>
        </w:rPr>
      </w:pPr>
      <w:r>
        <w:rPr>
          <w:rFonts w:ascii="David" w:hAnsi="David"/>
        </w:rPr>
        <w:t xml:space="preserve">   </w:t>
      </w:r>
    </w:p>
    <w:p>
      <w:pPr>
        <w:pStyle w:val="Normal"/>
        <w:jc w:val="center"/>
        <w:rPr>
          <w:rFonts w:ascii="David" w:hAnsi="David"/>
        </w:rPr>
      </w:pPr>
      <w:r>
        <w:rPr>
          <w:rFonts w:ascii="David" w:hAnsi="David"/>
        </w:rPr>
      </w:r>
    </w:p>
    <w:p>
      <w:pPr>
        <w:pStyle w:val="Normal"/>
        <w:jc w:val="center"/>
        <w:rPr>
          <w:rFonts w:ascii="David" w:hAnsi="David"/>
        </w:rPr>
      </w:pPr>
      <w:r>
        <w:rPr>
          <w:rFonts w:ascii="David" w:hAnsi="David"/>
        </w:rPr>
      </w:r>
    </w:p>
    <w:p>
      <w:pPr>
        <w:pStyle w:val="Normal"/>
        <w:jc w:val="center"/>
        <w:rPr>
          <w:rFonts w:ascii="David" w:hAnsi="David"/>
          <w:b/>
          <w:bCs/>
          <w:sz w:val="108"/>
          <w:szCs w:val="108"/>
          <w:lang w:val="ru-RU"/>
        </w:rPr>
      </w:pPr>
      <w:r>
        <w:rPr>
          <w:rFonts w:ascii="David" w:hAnsi="David"/>
          <w:b/>
          <w:bCs/>
          <w:sz w:val="108"/>
          <w:szCs w:val="108"/>
          <w:lang w:val="ru-RU"/>
        </w:rPr>
        <w:t xml:space="preserve">Режим приема заявителей </w:t>
      </w:r>
    </w:p>
    <w:p>
      <w:pPr>
        <w:pStyle w:val="Normal"/>
        <w:jc w:val="center"/>
        <w:rPr>
          <w:rFonts w:ascii="David" w:hAnsi="David"/>
          <w:b/>
          <w:bCs/>
          <w:sz w:val="108"/>
          <w:szCs w:val="108"/>
          <w:lang w:val="ru-RU"/>
        </w:rPr>
      </w:pPr>
      <w:r>
        <w:rPr>
          <w:rFonts w:ascii="David" w:hAnsi="David"/>
          <w:b/>
          <w:bCs/>
          <w:sz w:val="108"/>
          <w:szCs w:val="108"/>
          <w:lang w:val="ru-RU"/>
        </w:rPr>
        <w:t xml:space="preserve">в филиале ОБУ «МФЦ» </w:t>
      </w:r>
    </w:p>
    <w:p>
      <w:pPr>
        <w:pStyle w:val="Normal"/>
        <w:jc w:val="center"/>
        <w:rPr>
          <w:rFonts w:ascii="David" w:hAnsi="David"/>
          <w:b/>
          <w:bCs/>
          <w:sz w:val="108"/>
          <w:szCs w:val="108"/>
          <w:lang w:val="ru-RU"/>
        </w:rPr>
      </w:pPr>
      <w:r>
        <w:rPr>
          <w:rFonts w:ascii="David" w:hAnsi="David"/>
          <w:b/>
          <w:bCs/>
          <w:sz w:val="108"/>
          <w:szCs w:val="108"/>
          <w:lang w:val="ru-RU"/>
        </w:rPr>
        <w:t>по Тимскому району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fill="CCCCCC" w:val="clear"/>
        <w:rPr>
          <w:lang w:val="ru-RU"/>
        </w:rPr>
      </w:pPr>
      <w:r>
        <w:rPr>
          <w:lang w:val="ru-RU"/>
        </w:rPr>
        <w:t xml:space="preserve">                                  </w:t>
      </w:r>
    </w:p>
    <w:p>
      <w:pPr>
        <w:pStyle w:val="Normal"/>
        <w:shd w:fill="CCCCCC" w:val="clear"/>
        <w:rPr>
          <w:rFonts w:ascii="David" w:hAnsi="David"/>
          <w:b/>
          <w:bCs/>
          <w:sz w:val="44"/>
          <w:szCs w:val="44"/>
          <w:lang w:val="ru-RU"/>
        </w:rPr>
      </w:pPr>
      <w:r>
        <w:rPr>
          <w:rFonts w:ascii="David" w:hAnsi="David"/>
          <w:lang w:val="ru-RU"/>
        </w:rPr>
        <w:t xml:space="preserve">   </w:t>
      </w:r>
      <w:r>
        <w:rPr>
          <w:rFonts w:ascii="David" w:hAnsi="David"/>
          <w:b/>
          <w:bCs/>
          <w:sz w:val="44"/>
          <w:szCs w:val="44"/>
          <w:lang w:val="ru-RU"/>
        </w:rPr>
        <w:t>Наименование подразделения                     Режим приема заявителей:</w:t>
      </w:r>
    </w:p>
    <w:p>
      <w:pPr>
        <w:pStyle w:val="Normal"/>
        <w:shd w:fill="CCCCCC" w:val="clear"/>
        <w:rPr>
          <w:rFonts w:ascii="David" w:hAnsi="David"/>
          <w:sz w:val="44"/>
          <w:szCs w:val="44"/>
          <w:lang w:val="ru-RU"/>
        </w:rPr>
      </w:pPr>
      <w:r>
        <w:rPr>
          <w:rFonts w:ascii="David" w:hAnsi="David"/>
          <w:b/>
          <w:bCs/>
          <w:sz w:val="44"/>
          <w:szCs w:val="44"/>
          <w:lang w:val="ru-RU"/>
        </w:rPr>
        <w:t xml:space="preserve">  </w:t>
      </w:r>
      <w:r>
        <w:rPr>
          <w:rFonts w:ascii="David" w:hAnsi="David"/>
          <w:b/>
          <w:bCs/>
          <w:sz w:val="44"/>
          <w:szCs w:val="44"/>
          <w:lang w:val="ru-RU"/>
        </w:rPr>
        <w:t>ОБУ «МФЦ»</w:t>
      </w:r>
      <w:r>
        <w:rPr>
          <w:rFonts w:ascii="David" w:hAnsi="David"/>
          <w:b/>
          <w:bCs/>
          <w:sz w:val="44"/>
          <w:szCs w:val="44"/>
          <w:lang w:val="en-US"/>
        </w:rPr>
        <w:t>:</w:t>
      </w:r>
      <w:r>
        <w:rPr>
          <w:rFonts w:ascii="David" w:hAnsi="David"/>
          <w:sz w:val="44"/>
          <w:szCs w:val="44"/>
          <w:lang w:val="ru-RU"/>
        </w:rPr>
        <w:t xml:space="preserve">              </w:t>
      </w:r>
    </w:p>
    <w:p>
      <w:pPr>
        <w:pStyle w:val="Normal"/>
        <w:shd w:fill="CCCCCC" w:val="clear"/>
        <w:rPr>
          <w:rFonts w:ascii="David" w:hAnsi="David"/>
          <w:lang w:val="ru-RU"/>
        </w:rPr>
      </w:pPr>
      <w:r>
        <w:rPr>
          <w:rFonts w:ascii="David" w:hAnsi="David"/>
          <w:lang w:val="ru-RU"/>
        </w:rPr>
      </w:r>
    </w:p>
    <w:p>
      <w:pPr>
        <w:pStyle w:val="Normal"/>
        <w:shd w:fill="CCCCCC" w:val="clear"/>
        <w:rPr>
          <w:rFonts w:ascii="David" w:hAnsi="David"/>
          <w:lang w:val="ru-RU"/>
        </w:rPr>
      </w:pPr>
      <w:r>
        <w:rPr>
          <w:rFonts w:ascii="David" w:hAnsi="David"/>
          <w:lang w:val="ru-RU"/>
        </w:rPr>
      </w:r>
    </w:p>
    <w:p>
      <w:pPr>
        <w:pStyle w:val="Normal"/>
        <w:shd w:fill="CCCCCC" w:val="clear"/>
        <w:rPr>
          <w:rFonts w:ascii="David" w:hAnsi="David"/>
          <w:sz w:val="44"/>
          <w:szCs w:val="44"/>
          <w:lang w:val="ru-RU"/>
        </w:rPr>
      </w:pPr>
      <w:r>
        <w:rPr>
          <w:rFonts w:ascii="David" w:hAnsi="David"/>
          <w:sz w:val="32"/>
          <w:szCs w:val="32"/>
          <w:lang w:val="ru-RU"/>
        </w:rPr>
        <w:t xml:space="preserve">   </w:t>
      </w:r>
      <w:r>
        <w:rPr>
          <w:rFonts w:ascii="David" w:hAnsi="David"/>
          <w:sz w:val="36"/>
          <w:szCs w:val="36"/>
          <w:lang w:val="ru-RU"/>
        </w:rPr>
        <w:t xml:space="preserve">Филиал ОБУ «МФЦ»                                                                   </w:t>
      </w:r>
      <w:r>
        <w:rPr>
          <w:rFonts w:ascii="David" w:hAnsi="David"/>
          <w:sz w:val="44"/>
          <w:szCs w:val="44"/>
          <w:lang w:val="ru-RU"/>
        </w:rPr>
        <w:t>Пн.-Пт. 09.00-17.00,</w:t>
      </w:r>
    </w:p>
    <w:p>
      <w:pPr>
        <w:pStyle w:val="Normal"/>
        <w:shd w:fill="CCCCCC" w:val="clear"/>
        <w:rPr>
          <w:rFonts w:ascii="David" w:hAnsi="David"/>
          <w:sz w:val="44"/>
          <w:szCs w:val="44"/>
          <w:lang w:val="ru-RU"/>
        </w:rPr>
      </w:pPr>
      <w:r>
        <w:rPr>
          <w:rFonts w:ascii="David" w:hAnsi="David"/>
          <w:sz w:val="36"/>
          <w:szCs w:val="36"/>
          <w:lang w:val="ru-RU"/>
        </w:rPr>
        <w:t xml:space="preserve">   </w:t>
      </w:r>
      <w:r>
        <w:rPr>
          <w:rFonts w:ascii="David" w:hAnsi="David"/>
          <w:sz w:val="36"/>
          <w:szCs w:val="36"/>
          <w:lang w:val="ru-RU"/>
        </w:rPr>
        <w:t xml:space="preserve">по Тимскому району                                                                  </w:t>
      </w:r>
      <w:r>
        <w:rPr>
          <w:rFonts w:ascii="David" w:hAnsi="David"/>
          <w:sz w:val="44"/>
          <w:szCs w:val="44"/>
          <w:lang w:val="ru-RU"/>
        </w:rPr>
        <w:t>без перерыва;</w:t>
      </w:r>
    </w:p>
    <w:p>
      <w:pPr>
        <w:pStyle w:val="Normal"/>
        <w:shd w:fill="CCCCCC" w:val="clear"/>
        <w:rPr>
          <w:rFonts w:ascii="David" w:hAnsi="David"/>
          <w:sz w:val="44"/>
          <w:szCs w:val="44"/>
          <w:lang w:val="ru-RU"/>
        </w:rPr>
      </w:pPr>
      <w:r>
        <w:rPr>
          <w:rFonts w:ascii="David" w:hAnsi="David"/>
          <w:sz w:val="36"/>
          <w:szCs w:val="36"/>
          <w:lang w:val="ru-RU"/>
        </w:rPr>
        <w:t xml:space="preserve">   </w:t>
      </w:r>
      <w:r>
        <w:rPr>
          <w:rFonts w:ascii="David" w:hAnsi="David"/>
          <w:sz w:val="36"/>
          <w:szCs w:val="36"/>
          <w:lang w:val="ru-RU"/>
        </w:rPr>
        <w:t xml:space="preserve">(Курская область, Тимский район, п. Тим,)                       </w:t>
      </w:r>
      <w:r>
        <w:rPr>
          <w:rFonts w:ascii="David" w:hAnsi="David"/>
          <w:sz w:val="44"/>
          <w:szCs w:val="44"/>
          <w:lang w:val="ru-RU"/>
        </w:rPr>
        <w:t>Сб., Вс.-выходной</w:t>
      </w:r>
    </w:p>
    <w:p>
      <w:pPr>
        <w:pStyle w:val="Normal"/>
        <w:shd w:fill="CCCCCC" w:val="clear"/>
        <w:rPr>
          <w:rFonts w:ascii="David" w:hAnsi="David"/>
          <w:sz w:val="36"/>
          <w:szCs w:val="36"/>
          <w:lang w:val="ru-RU"/>
        </w:rPr>
      </w:pPr>
      <w:r>
        <w:rPr>
          <w:rFonts w:ascii="David" w:hAnsi="David"/>
          <w:sz w:val="36"/>
          <w:szCs w:val="36"/>
          <w:lang w:val="ru-RU"/>
        </w:rPr>
        <w:t xml:space="preserve">   </w:t>
      </w:r>
      <w:r>
        <w:rPr>
          <w:rFonts w:ascii="David" w:hAnsi="David"/>
          <w:sz w:val="36"/>
          <w:szCs w:val="36"/>
          <w:lang w:val="ru-RU"/>
        </w:rPr>
        <w:t xml:space="preserve">ул. Кирова, д. 60)        </w:t>
      </w:r>
      <w:r>
        <w:rPr>
          <w:rFonts w:ascii="David" w:hAnsi="David"/>
          <w:sz w:val="44"/>
          <w:szCs w:val="44"/>
          <w:lang w:val="ru-RU"/>
        </w:rPr>
        <w:t xml:space="preserve">          </w:t>
      </w:r>
      <w:r>
        <w:rPr>
          <w:rFonts w:ascii="David" w:hAnsi="David"/>
          <w:sz w:val="36"/>
          <w:szCs w:val="36"/>
          <w:lang w:val="ru-RU"/>
        </w:rPr>
        <w:t xml:space="preserve">  </w:t>
      </w:r>
    </w:p>
    <w:p>
      <w:pPr>
        <w:pStyle w:val="Normal"/>
        <w:shd w:fill="CCCCCC" w:val="clear"/>
        <w:rPr>
          <w:rFonts w:ascii="David" w:hAnsi="David"/>
          <w:sz w:val="36"/>
          <w:szCs w:val="36"/>
        </w:rPr>
      </w:pPr>
      <w:r>
        <w:rPr>
          <w:rFonts w:ascii="David" w:hAnsi="David"/>
          <w:sz w:val="36"/>
          <w:szCs w:val="36"/>
        </w:rPr>
      </w:r>
    </w:p>
    <w:p>
      <w:pPr>
        <w:pStyle w:val="Normal"/>
        <w:shd w:fill="CCCCCC" w:val="clea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fill="CCCCCC" w:val="clear"/>
        <w:rPr>
          <w:sz w:val="36"/>
          <w:szCs w:val="36"/>
        </w:rPr>
      </w:pPr>
      <w:r>
        <w:rPr>
          <w:sz w:val="36"/>
          <w:szCs w:val="36"/>
        </w:rPr>
      </w:r>
    </w:p>
    <w:sectPr>
      <w:type w:val="nextPage"/>
      <w:pgSz w:orient="landscape" w:w="16838" w:h="11906"/>
      <w:pgMar w:left="980" w:right="893" w:header="0" w:top="805" w:footer="0" w:bottom="937" w:gutter="0"/>
      <w:pgBorders w:display="allPages" w:offsetFrom="text">
        <w:top w:val="single" w:sz="46" w:space="1" w:color="000001"/>
        <w:left w:val="single" w:sz="46" w:space="1" w:color="000001"/>
        <w:bottom w:val="single" w:sz="46" w:space="1" w:color="000001"/>
        <w:right w:val="single" w:sz="46" w:space="1" w:color="000001"/>
      </w:pgBorders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David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2015-05-29T16:14:07Z</dcterms:created>
  <dc:language>ru-RU</dc:language>
  <cp:lastPrinted>2015-05-29T16:54:24Z</cp:lastPrinted>
  <cp:revision>0</cp:revision>
</cp:coreProperties>
</file>