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8C5" w:rsidRDefault="007B3B10">
      <w:pPr>
        <w:pStyle w:val="1"/>
        <w:shd w:val="clear" w:color="auto" w:fill="auto"/>
        <w:spacing w:after="300"/>
        <w:ind w:firstLine="0"/>
        <w:jc w:val="center"/>
      </w:pPr>
      <w:r>
        <w:rPr>
          <w:b/>
          <w:bCs/>
        </w:rPr>
        <w:t>Информация</w:t>
      </w:r>
      <w:r>
        <w:rPr>
          <w:b/>
          <w:bCs/>
        </w:rPr>
        <w:br/>
        <w:t>о деятельности анти</w:t>
      </w:r>
      <w:r w:rsidR="00DC5F0A">
        <w:rPr>
          <w:b/>
          <w:bCs/>
        </w:rPr>
        <w:t>наркотической комиссии</w:t>
      </w:r>
      <w:r w:rsidR="00DC5F0A">
        <w:rPr>
          <w:b/>
          <w:bCs/>
        </w:rPr>
        <w:br/>
        <w:t>Тимского района за 2019 год</w:t>
      </w:r>
    </w:p>
    <w:p w:rsidR="003248C5" w:rsidRDefault="00DC5F0A">
      <w:pPr>
        <w:pStyle w:val="1"/>
        <w:numPr>
          <w:ilvl w:val="0"/>
          <w:numId w:val="1"/>
        </w:numPr>
        <w:shd w:val="clear" w:color="auto" w:fill="auto"/>
        <w:tabs>
          <w:tab w:val="left" w:pos="378"/>
        </w:tabs>
        <w:ind w:firstLine="0"/>
        <w:jc w:val="center"/>
      </w:pPr>
      <w:r>
        <w:rPr>
          <w:b/>
          <w:bCs/>
        </w:rPr>
        <w:t>Характеристика района.</w:t>
      </w:r>
    </w:p>
    <w:p w:rsidR="003248C5" w:rsidRDefault="00DC5F0A" w:rsidP="002D5EBB">
      <w:pPr>
        <w:pStyle w:val="1"/>
        <w:shd w:val="clear" w:color="auto" w:fill="auto"/>
        <w:ind w:left="660" w:firstLine="220"/>
        <w:jc w:val="both"/>
      </w:pPr>
      <w:r>
        <w:t>Тимский район был образован в октябре 1934 года, расположен в восточной части Курской области на удалении 71 км от областного центра.</w:t>
      </w:r>
    </w:p>
    <w:p w:rsidR="003248C5" w:rsidRDefault="00DC5F0A" w:rsidP="002D5EBB">
      <w:pPr>
        <w:pStyle w:val="1"/>
        <w:shd w:val="clear" w:color="auto" w:fill="auto"/>
        <w:ind w:left="660" w:firstLine="140"/>
        <w:jc w:val="both"/>
      </w:pPr>
      <w:r>
        <w:t>На севере граничит с Щигровским и Черемисиновским районами, на востоке с Советским и Горшеченскими районами, на юге с Мантуровским, на западе с Солнцевским районами.</w:t>
      </w:r>
    </w:p>
    <w:p w:rsidR="003248C5" w:rsidRDefault="00DC5F0A" w:rsidP="002D5EBB">
      <w:pPr>
        <w:pStyle w:val="1"/>
        <w:shd w:val="clear" w:color="auto" w:fill="auto"/>
        <w:ind w:left="660" w:firstLine="440"/>
        <w:jc w:val="both"/>
      </w:pPr>
      <w:r>
        <w:t xml:space="preserve">Протяжённость района с севера на юг 28 км, с запада на восток 53 км. Как административно-территориальная единица области занимает площадь 882,2 кв. км. Численность населения района 10547 жителей (по состоянию на 01.01.2019 года). В 2019 </w:t>
      </w:r>
      <w:r w:rsidR="002247E9">
        <w:t>году (по состоянию на 19.12.201</w:t>
      </w:r>
      <w:r w:rsidR="002247E9" w:rsidRPr="002247E9">
        <w:t>9</w:t>
      </w:r>
      <w:r>
        <w:t xml:space="preserve"> года) родилось 67 детей, число умершего населения составило 204 человека.</w:t>
      </w:r>
    </w:p>
    <w:p w:rsidR="003248C5" w:rsidRPr="002D5EBB" w:rsidRDefault="00DC5F0A" w:rsidP="002D5EBB">
      <w:pPr>
        <w:pStyle w:val="1"/>
        <w:shd w:val="clear" w:color="auto" w:fill="auto"/>
        <w:tabs>
          <w:tab w:val="left" w:pos="3871"/>
        </w:tabs>
        <w:ind w:left="660"/>
        <w:jc w:val="both"/>
      </w:pPr>
      <w:r>
        <w:t>В районе имеется 8 сельских Советов и один поселковый Совет, на территории которых расположены 19 с/х предприятий, 45 фермерских хозяйства, 1 подсобное предприятие (Тимский филиал Советского социально-аграрного техникума им. В.М. Клыкова).</w:t>
      </w:r>
      <w:r>
        <w:tab/>
      </w:r>
    </w:p>
    <w:p w:rsidR="003248C5" w:rsidRDefault="00DC5F0A" w:rsidP="002D5EBB">
      <w:pPr>
        <w:pStyle w:val="1"/>
        <w:shd w:val="clear" w:color="auto" w:fill="auto"/>
        <w:ind w:left="660" w:firstLine="440"/>
        <w:jc w:val="both"/>
      </w:pPr>
      <w:r>
        <w:t>В районе имеется сеть культурных учреждений. Среди них 25 культурно</w:t>
      </w:r>
      <w:r w:rsidR="00746057" w:rsidRPr="00746057">
        <w:t>-</w:t>
      </w:r>
      <w:r>
        <w:t xml:space="preserve"> досуговых учреждений: районный Дом культуры, культурно-досуговый центр, культурно-спортивный комплекс, 22 сельских ДК, а также 18 библиотек, детская школа искусств, Тимский филиал областного Краеведческого музея.</w:t>
      </w:r>
    </w:p>
    <w:p w:rsidR="003248C5" w:rsidRDefault="00DC5F0A" w:rsidP="002D5EBB">
      <w:pPr>
        <w:pStyle w:val="1"/>
        <w:shd w:val="clear" w:color="auto" w:fill="auto"/>
        <w:ind w:left="660" w:firstLine="440"/>
        <w:jc w:val="both"/>
      </w:pPr>
      <w:r>
        <w:t>Образовательные учреждения района представляют 14 школ, одно дошкольное учреждение, Дом творчества, ДЮСШ.</w:t>
      </w:r>
    </w:p>
    <w:p w:rsidR="003248C5" w:rsidRDefault="00DC5F0A" w:rsidP="002D5EBB">
      <w:pPr>
        <w:pStyle w:val="1"/>
        <w:shd w:val="clear" w:color="auto" w:fill="auto"/>
        <w:ind w:left="1080" w:firstLine="0"/>
        <w:jc w:val="both"/>
      </w:pPr>
      <w:r>
        <w:t>В системе здравоохранения работают ОБУЗ «Тимская ЦРБ» и 17 ФАПов.</w:t>
      </w:r>
    </w:p>
    <w:p w:rsidR="003248C5" w:rsidRDefault="00746057" w:rsidP="002D5EBB">
      <w:pPr>
        <w:pStyle w:val="1"/>
        <w:shd w:val="clear" w:color="auto" w:fill="auto"/>
        <w:ind w:left="660" w:hanging="140"/>
        <w:jc w:val="both"/>
      </w:pPr>
      <w:r w:rsidRPr="00746057">
        <w:t xml:space="preserve">   </w:t>
      </w:r>
      <w:r w:rsidR="00DC5F0A">
        <w:t>Протяжённость автомобильных дорог составляет 171 км, линий электропередач — 926,7 км. Через территорию района проходит федеральная дорога «Курск- Воронеж», протяжённость — 50 км, отвод от магистрали газопровода «Уренгой- Помары-Ужгород»-22 км и 12 км — участок газопровода Тим-Мантурово.</w:t>
      </w:r>
    </w:p>
    <w:p w:rsidR="00746057" w:rsidRPr="00746057" w:rsidRDefault="00746057" w:rsidP="00746057">
      <w:pPr>
        <w:pStyle w:val="1"/>
        <w:shd w:val="clear" w:color="auto" w:fill="auto"/>
        <w:jc w:val="both"/>
      </w:pPr>
      <w:r w:rsidRPr="00746057">
        <w:t xml:space="preserve">         </w:t>
      </w:r>
      <w:r w:rsidR="00DC5F0A">
        <w:t>Всего по району проходит 169 км подземных и 38 км воздушных трубопроводов.</w:t>
      </w:r>
    </w:p>
    <w:p w:rsidR="003248C5" w:rsidRDefault="00DC5F0A" w:rsidP="00C2377E">
      <w:pPr>
        <w:pStyle w:val="1"/>
        <w:numPr>
          <w:ilvl w:val="0"/>
          <w:numId w:val="1"/>
        </w:numPr>
        <w:shd w:val="clear" w:color="auto" w:fill="auto"/>
        <w:ind w:left="567" w:firstLine="142"/>
        <w:jc w:val="center"/>
      </w:pPr>
      <w:r>
        <w:rPr>
          <w:b/>
          <w:bCs/>
        </w:rPr>
        <w:t>Основные показатели наркоситуации в районе.</w:t>
      </w:r>
    </w:p>
    <w:p w:rsidR="003248C5" w:rsidRDefault="00DC5F0A" w:rsidP="002D5EBB">
      <w:pPr>
        <w:pStyle w:val="1"/>
        <w:shd w:val="clear" w:color="auto" w:fill="auto"/>
        <w:ind w:firstLine="660"/>
        <w:jc w:val="both"/>
      </w:pPr>
      <w:r>
        <w:t>К основным факторам, влияющим на наркоситуацию в районе следует отнести:</w:t>
      </w:r>
    </w:p>
    <w:p w:rsidR="003248C5" w:rsidRDefault="00DC5F0A" w:rsidP="00746057">
      <w:pPr>
        <w:pStyle w:val="1"/>
        <w:shd w:val="clear" w:color="auto" w:fill="auto"/>
        <w:tabs>
          <w:tab w:val="left" w:pos="722"/>
        </w:tabs>
        <w:ind w:left="660" w:firstLine="49"/>
        <w:jc w:val="both"/>
      </w:pPr>
      <w:r>
        <w:t>а)</w:t>
      </w:r>
      <w:r>
        <w:tab/>
        <w:t>экономические проблемы (отсутствие рабочих мест, которое порождает безделие взрослых и молодёжи, и что приводит к проявлению пороков);</w:t>
      </w:r>
    </w:p>
    <w:p w:rsidR="003248C5" w:rsidRDefault="00DC5F0A" w:rsidP="00746057">
      <w:pPr>
        <w:pStyle w:val="1"/>
        <w:shd w:val="clear" w:color="auto" w:fill="auto"/>
        <w:tabs>
          <w:tab w:val="left" w:pos="741"/>
        </w:tabs>
        <w:ind w:left="660" w:firstLine="49"/>
        <w:jc w:val="both"/>
      </w:pPr>
      <w:r>
        <w:t>б)</w:t>
      </w:r>
      <w:r>
        <w:tab/>
        <w:t>возвращение из мест лишения свободы лиц, употребляющих наркотики и алкоголь, которые пагубно влияют на молодёжь;</w:t>
      </w:r>
    </w:p>
    <w:p w:rsidR="003248C5" w:rsidRDefault="00DC5F0A" w:rsidP="00746057">
      <w:pPr>
        <w:pStyle w:val="1"/>
        <w:shd w:val="clear" w:color="auto" w:fill="auto"/>
        <w:tabs>
          <w:tab w:val="left" w:pos="741"/>
        </w:tabs>
        <w:ind w:left="660" w:firstLine="49"/>
        <w:jc w:val="both"/>
      </w:pPr>
      <w:r>
        <w:t>в)</w:t>
      </w:r>
      <w:r>
        <w:tab/>
        <w:t>влияние СМИ, особенно интернетресурсов (доступность приобретения наркотических и психоактивных веществ через Интернет);</w:t>
      </w:r>
    </w:p>
    <w:p w:rsidR="003248C5" w:rsidRDefault="00DC5F0A" w:rsidP="00746057">
      <w:pPr>
        <w:pStyle w:val="1"/>
        <w:shd w:val="clear" w:color="auto" w:fill="auto"/>
        <w:tabs>
          <w:tab w:val="left" w:pos="726"/>
        </w:tabs>
        <w:ind w:left="660" w:firstLine="49"/>
        <w:jc w:val="both"/>
      </w:pPr>
      <w:r>
        <w:t>г)</w:t>
      </w:r>
      <w:r>
        <w:tab/>
        <w:t>возникновение очагов произрастания дикорастущих наркосодержащих растений и доступность кулинарного мака, лекарственных препаратов, из которых изготавливают наркотики;</w:t>
      </w:r>
    </w:p>
    <w:p w:rsidR="002D5EBB" w:rsidRDefault="00DC5F0A" w:rsidP="00746057">
      <w:pPr>
        <w:pStyle w:val="1"/>
        <w:shd w:val="clear" w:color="auto" w:fill="auto"/>
        <w:ind w:left="709" w:firstLine="0"/>
        <w:jc w:val="both"/>
      </w:pPr>
      <w:r>
        <w:t>д)</w:t>
      </w:r>
      <w:r>
        <w:tab/>
        <w:t>нарушение семейных отношений, приводящее к увеличению разводов и на этой</w:t>
      </w:r>
      <w:r w:rsidR="002D5EBB" w:rsidRPr="002D5EBB">
        <w:t xml:space="preserve"> </w:t>
      </w:r>
      <w:r w:rsidR="002D5EBB">
        <w:t>основе к проявлению тяги к наркотикам и спиртному;</w:t>
      </w:r>
    </w:p>
    <w:p w:rsidR="002D5EBB" w:rsidRDefault="002D5EBB" w:rsidP="00746057">
      <w:pPr>
        <w:pStyle w:val="1"/>
        <w:shd w:val="clear" w:color="auto" w:fill="auto"/>
        <w:ind w:left="709" w:firstLine="0"/>
        <w:jc w:val="both"/>
      </w:pPr>
      <w:r>
        <w:t>е) пересечение района федеральной трассой, что способствует прибытию наркодельцов из других регионов с целью распространения наркотиков;</w:t>
      </w:r>
    </w:p>
    <w:p w:rsidR="002D5EBB" w:rsidRDefault="002D5EBB" w:rsidP="00746057">
      <w:pPr>
        <w:pStyle w:val="1"/>
        <w:shd w:val="clear" w:color="auto" w:fill="auto"/>
        <w:ind w:left="709" w:firstLine="0"/>
        <w:jc w:val="both"/>
      </w:pPr>
      <w:r>
        <w:t>ё) отсутствие должного контроля за несовершеннолетними со стороны родителей.</w:t>
      </w:r>
    </w:p>
    <w:p w:rsidR="002D5EBB" w:rsidRDefault="002D5EBB" w:rsidP="00746057">
      <w:pPr>
        <w:pStyle w:val="1"/>
        <w:shd w:val="clear" w:color="auto" w:fill="auto"/>
        <w:ind w:left="709" w:firstLine="0"/>
        <w:jc w:val="both"/>
      </w:pPr>
      <w:r>
        <w:lastRenderedPageBreak/>
        <w:t>По состоянию на 19.12.2019 года в районе сложились следующие показатели наркоситуации:</w:t>
      </w:r>
    </w:p>
    <w:p w:rsidR="002D5EBB" w:rsidRDefault="002D5EBB" w:rsidP="00746057">
      <w:pPr>
        <w:pStyle w:val="1"/>
        <w:numPr>
          <w:ilvl w:val="0"/>
          <w:numId w:val="2"/>
        </w:numPr>
        <w:shd w:val="clear" w:color="auto" w:fill="auto"/>
        <w:tabs>
          <w:tab w:val="left" w:pos="882"/>
        </w:tabs>
        <w:ind w:left="709" w:firstLine="142"/>
        <w:jc w:val="both"/>
      </w:pPr>
      <w:r>
        <w:t>Количество зарегистрированных преступлений, связанных с НОН -2;</w:t>
      </w:r>
    </w:p>
    <w:p w:rsidR="002D5EBB" w:rsidRDefault="00746057" w:rsidP="00746057">
      <w:pPr>
        <w:pStyle w:val="1"/>
        <w:numPr>
          <w:ilvl w:val="0"/>
          <w:numId w:val="2"/>
        </w:numPr>
        <w:shd w:val="clear" w:color="auto" w:fill="auto"/>
        <w:tabs>
          <w:tab w:val="left" w:pos="916"/>
        </w:tabs>
        <w:ind w:left="993" w:hanging="142"/>
        <w:jc w:val="both"/>
      </w:pPr>
      <w:r>
        <w:t xml:space="preserve"> </w:t>
      </w:r>
      <w:r w:rsidR="002D5EBB">
        <w:t>Количество зарегистрированных правонарушений, связанных с НОН -8;</w:t>
      </w:r>
    </w:p>
    <w:p w:rsidR="002D5EBB" w:rsidRDefault="002D5EBB" w:rsidP="00746057">
      <w:pPr>
        <w:pStyle w:val="1"/>
        <w:numPr>
          <w:ilvl w:val="0"/>
          <w:numId w:val="2"/>
        </w:numPr>
        <w:shd w:val="clear" w:color="auto" w:fill="auto"/>
        <w:tabs>
          <w:tab w:val="left" w:pos="916"/>
        </w:tabs>
        <w:ind w:left="851"/>
        <w:jc w:val="both"/>
      </w:pPr>
      <w:r>
        <w:t>Количество лиц с синдромом зависимости от наркотиков (наркомания)-О;</w:t>
      </w:r>
    </w:p>
    <w:p w:rsidR="002D5EBB" w:rsidRDefault="002D5EBB" w:rsidP="00746057">
      <w:pPr>
        <w:pStyle w:val="1"/>
        <w:numPr>
          <w:ilvl w:val="0"/>
          <w:numId w:val="2"/>
        </w:numPr>
        <w:shd w:val="clear" w:color="auto" w:fill="auto"/>
        <w:tabs>
          <w:tab w:val="left" w:pos="916"/>
        </w:tabs>
        <w:ind w:left="851"/>
        <w:jc w:val="both"/>
      </w:pPr>
      <w:r>
        <w:t>Количество лиц, употребляющих наркотики с вредными последствиями-1;</w:t>
      </w:r>
    </w:p>
    <w:p w:rsidR="002D5EBB" w:rsidRDefault="002D5EBB" w:rsidP="00746057">
      <w:pPr>
        <w:pStyle w:val="1"/>
        <w:numPr>
          <w:ilvl w:val="0"/>
          <w:numId w:val="2"/>
        </w:numPr>
        <w:shd w:val="clear" w:color="auto" w:fill="auto"/>
        <w:tabs>
          <w:tab w:val="left" w:pos="709"/>
          <w:tab w:val="left" w:pos="918"/>
        </w:tabs>
        <w:ind w:left="851"/>
        <w:jc w:val="both"/>
      </w:pPr>
      <w:r>
        <w:t>Количество лиц с впервые в жизни установленным диагнозом наркологического расстройства - 0.</w:t>
      </w:r>
    </w:p>
    <w:p w:rsidR="002D5EBB" w:rsidRDefault="002D5EBB" w:rsidP="00746057">
      <w:pPr>
        <w:pStyle w:val="1"/>
        <w:shd w:val="clear" w:color="auto" w:fill="auto"/>
        <w:tabs>
          <w:tab w:val="left" w:pos="709"/>
        </w:tabs>
        <w:ind w:left="709" w:firstLine="162"/>
        <w:jc w:val="both"/>
      </w:pPr>
      <w:r>
        <w:t xml:space="preserve">В 2019 году количество зарегистрированных преступлений в сфере незаконного оборота наркотиков по сравнению с 2018 годом снизилось на 64%, выявлено 2 </w:t>
      </w:r>
      <w:r>
        <w:rPr>
          <w:lang w:eastAsia="en-US" w:bidi="en-US"/>
        </w:rPr>
        <w:t>(</w:t>
      </w:r>
      <w:r>
        <w:rPr>
          <w:lang w:val="en-US" w:eastAsia="en-US" w:bidi="en-US"/>
        </w:rPr>
        <w:t>Al</w:t>
      </w:r>
      <w:r w:rsidRPr="002D5EBB">
        <w:rPr>
          <w:lang w:eastAsia="en-US" w:bidi="en-US"/>
        </w:rPr>
        <w:t xml:space="preserve"> </w:t>
      </w:r>
      <w:r>
        <w:t>1111-5), число расследованных преступлений увеличилось с 3-х в 2018 году до 4-х в 2019 году, количество изъятых наркотических средств уменьшилось с 1.5 кг до 44 грамм.</w:t>
      </w:r>
    </w:p>
    <w:p w:rsidR="002D5EBB" w:rsidRDefault="002D5EBB" w:rsidP="00746057">
      <w:pPr>
        <w:pStyle w:val="1"/>
        <w:shd w:val="clear" w:color="auto" w:fill="auto"/>
        <w:tabs>
          <w:tab w:val="left" w:pos="709"/>
        </w:tabs>
        <w:spacing w:after="320"/>
        <w:ind w:left="709" w:firstLine="162"/>
        <w:jc w:val="both"/>
      </w:pPr>
      <w:r>
        <w:t>Количество выявленных административных правонарушений в сфере незаконного оборота наркотиков составило 8 (А11111 -3), все административные протоколы были составлены по ст. 6.9 ч. 1 КоАП РФ (за отказ от прохождения медицинского освидетельствования на предмет употребления наркотических средств), по ст.ст. 6.8, 20.20, 6.9 КоАП РФ административные протоколы не составлялись в виду подтверждения факта употребления наркотических средств.</w:t>
      </w:r>
    </w:p>
    <w:p w:rsidR="002D5EBB" w:rsidRDefault="002D5EBB" w:rsidP="00C2377E">
      <w:pPr>
        <w:pStyle w:val="1"/>
        <w:numPr>
          <w:ilvl w:val="0"/>
          <w:numId w:val="1"/>
        </w:numPr>
        <w:shd w:val="clear" w:color="auto" w:fill="auto"/>
        <w:ind w:firstLine="900"/>
        <w:jc w:val="center"/>
        <w:rPr>
          <w:b/>
          <w:bCs/>
        </w:rPr>
      </w:pPr>
      <w:r>
        <w:rPr>
          <w:b/>
          <w:bCs/>
        </w:rPr>
        <w:t>Формирование и деятельность антинаркотической комиссии.</w:t>
      </w:r>
    </w:p>
    <w:p w:rsidR="00746057" w:rsidRDefault="00746057" w:rsidP="00746057">
      <w:pPr>
        <w:pStyle w:val="1"/>
        <w:shd w:val="clear" w:color="auto" w:fill="auto"/>
        <w:ind w:left="709" w:firstLine="191"/>
        <w:jc w:val="both"/>
      </w:pPr>
    </w:p>
    <w:p w:rsidR="002D5EBB" w:rsidRDefault="002D5EBB" w:rsidP="00746057">
      <w:pPr>
        <w:pStyle w:val="1"/>
        <w:shd w:val="clear" w:color="auto" w:fill="auto"/>
        <w:tabs>
          <w:tab w:val="left" w:pos="709"/>
        </w:tabs>
        <w:ind w:left="709" w:firstLine="211"/>
        <w:jc w:val="both"/>
      </w:pPr>
      <w:r>
        <w:t>Межведомственная антинаркотическая комиссия по противодействию злоупотреблению наркотическими средствами и их незаконному обороту Тимского района Курской области создана в 2006 году в соответствии с постановлением Главы Администрации Тимского района от 27.01.2006 года. В настоящее время районная АНК осуществляет свою деятельность на основании Регламента и Положения о межведомственной антинаркотической комиссии по противодействию злоупотреблению наркотическими средствами и их незаконному обороту Тимского района Курской области, утверждённых постановлением Администрации Тимского района Курской области от 05.03.2019 года №163 «Об утверждении состава, положения и регламента работы межведомственной антинаркотической комиссии по противодействию злоупотреблению наркотическими средствами и их незаконному обороту».</w:t>
      </w:r>
    </w:p>
    <w:p w:rsidR="002D5EBB" w:rsidRDefault="00746057" w:rsidP="00746057">
      <w:pPr>
        <w:pStyle w:val="1"/>
        <w:shd w:val="clear" w:color="auto" w:fill="auto"/>
        <w:tabs>
          <w:tab w:val="left" w:pos="709"/>
        </w:tabs>
        <w:ind w:left="709" w:hanging="329"/>
        <w:jc w:val="both"/>
      </w:pPr>
      <w:r>
        <w:t xml:space="preserve">         </w:t>
      </w:r>
      <w:r w:rsidR="002D5EBB">
        <w:t>Постановлением администрации Тимского района Курской области от 01.08.2017 года №376 утверждён Порядок предоставления мер социальной поддержки по социально-медицинской помощи и социальной реабилитации наркозависимым жителям Тимского района.</w:t>
      </w:r>
    </w:p>
    <w:p w:rsidR="002D5EBB" w:rsidRPr="00E54CD5" w:rsidRDefault="00746057" w:rsidP="00746057">
      <w:pPr>
        <w:pStyle w:val="1"/>
        <w:shd w:val="clear" w:color="auto" w:fill="auto"/>
        <w:tabs>
          <w:tab w:val="left" w:pos="709"/>
        </w:tabs>
        <w:ind w:left="709" w:hanging="329"/>
        <w:jc w:val="both"/>
      </w:pPr>
      <w:r>
        <w:t xml:space="preserve">           </w:t>
      </w:r>
      <w:r w:rsidR="002D5EBB">
        <w:t>В соответствии с рекомендациями Государственного антинаркотического комитета, решениями антинаркотической комиссии Курской области в составе районной антинаркотической комиссии в 2019 году работали 20 членов, в числе которых представители Администрации Тимского района по всем направлениям</w:t>
      </w:r>
      <w:r w:rsidR="00E54CD5" w:rsidRPr="00E54CD5">
        <w:t xml:space="preserve"> </w:t>
      </w:r>
    </w:p>
    <w:p w:rsidR="00E54CD5" w:rsidRDefault="00746057" w:rsidP="00746057">
      <w:pPr>
        <w:pStyle w:val="1"/>
        <w:shd w:val="clear" w:color="auto" w:fill="auto"/>
        <w:tabs>
          <w:tab w:val="left" w:pos="709"/>
        </w:tabs>
        <w:ind w:left="709" w:hanging="689"/>
        <w:jc w:val="both"/>
      </w:pPr>
      <w:r>
        <w:t xml:space="preserve">          </w:t>
      </w:r>
      <w:r w:rsidR="00E54CD5">
        <w:t>профилактики, сотрудники территориального органа внутренних дел, включая ст. о у НКОН отд. МВД России по Тимскому району, руководитель службы з знятости, главный врач ЦРБ, врач-нарколог, гл</w:t>
      </w:r>
      <w:r w:rsidR="005D6CAF">
        <w:t>авный редактор районной газеты «</w:t>
      </w:r>
      <w:r w:rsidR="00E54CD5">
        <w:t xml:space="preserve">Слово хлебороба», глава МО «Посёлок Тим», начальник филиала по Тимскому району ФКУ ОИИ УФСИН России по Курской области. Возглавляет районную </w:t>
      </w:r>
      <w:r w:rsidR="00E54CD5">
        <w:lastRenderedPageBreak/>
        <w:t>антинаркотическую комиссию заместитель Главы Администрации района по социальным вопросам Н.В. Каськов, заместителем председателя комиссии является начальник отделения МВД России по Тимскому району Р.Н. Гранкин, секретарём - главный специалист-эксперт отдела по опеке и попечительству Администрации Тимского района О.В. Сидельникова.</w:t>
      </w:r>
    </w:p>
    <w:p w:rsidR="00E54CD5" w:rsidRDefault="005D6CAF" w:rsidP="005D6CAF">
      <w:pPr>
        <w:pStyle w:val="1"/>
        <w:shd w:val="clear" w:color="auto" w:fill="auto"/>
        <w:spacing w:after="280"/>
        <w:ind w:left="709" w:hanging="309"/>
        <w:jc w:val="both"/>
      </w:pPr>
      <w:r>
        <w:t xml:space="preserve">          </w:t>
      </w:r>
      <w:r w:rsidR="00E54CD5">
        <w:t xml:space="preserve">Комиссия ежеквартально проводит заседания, на которых рассматривается 4-7 вопросов в соответствии с повесткой заседания и согласно годовому плану работы комиссии. В 2019 году было проведено 4 заседания комиссии на которых был рассмотрен 21 вопрос. </w:t>
      </w:r>
      <w:r w:rsidR="00F602ED">
        <w:t>П</w:t>
      </w:r>
      <w:r w:rsidR="00E54CD5">
        <w:t>лан работы на 2019 год был исполнен в полном объёме.</w:t>
      </w:r>
    </w:p>
    <w:p w:rsidR="00E54CD5" w:rsidRDefault="005D6CAF" w:rsidP="005D6CAF">
      <w:pPr>
        <w:pStyle w:val="1"/>
        <w:shd w:val="clear" w:color="auto" w:fill="auto"/>
        <w:spacing w:after="280"/>
        <w:ind w:left="709" w:hanging="689"/>
        <w:jc w:val="both"/>
      </w:pPr>
      <w:r>
        <w:t xml:space="preserve">                </w:t>
      </w:r>
      <w:r w:rsidR="00E54CD5">
        <w:t>В соответствии с планом работы районной антинаркотической комиссии и рекомендациями антинаркотической комиссии в Курской области в 2019 году на заседаниях межведомственной антинаркотической комиссии были рассмотрены следующие вопросы:</w:t>
      </w:r>
    </w:p>
    <w:p w:rsidR="00E54CD5" w:rsidRDefault="00E54CD5" w:rsidP="005D6CAF">
      <w:pPr>
        <w:pStyle w:val="1"/>
        <w:numPr>
          <w:ilvl w:val="0"/>
          <w:numId w:val="3"/>
        </w:numPr>
        <w:shd w:val="clear" w:color="auto" w:fill="auto"/>
        <w:jc w:val="both"/>
      </w:pPr>
      <w:r>
        <w:t>О результатах работы межведомственной антинаркотической комиссии Тимского района Курской области по противодействию злоупотреблению наркотическими средствами и их незаконному обороту в 2018 году и задачах на 2019 год.</w:t>
      </w:r>
    </w:p>
    <w:p w:rsidR="00E54CD5" w:rsidRDefault="00E54CD5" w:rsidP="005D6CAF">
      <w:pPr>
        <w:pStyle w:val="1"/>
        <w:numPr>
          <w:ilvl w:val="0"/>
          <w:numId w:val="3"/>
        </w:numPr>
        <w:shd w:val="clear" w:color="auto" w:fill="auto"/>
        <w:tabs>
          <w:tab w:val="left" w:pos="395"/>
        </w:tabs>
        <w:ind w:left="851" w:hanging="142"/>
        <w:jc w:val="both"/>
      </w:pPr>
      <w:r>
        <w:t>О состоянии материально-технического обеспечения ОБУЗ «Тимская ЦРБ» в части определения наркотических средств и психотропных веществ в организме человека, а также жидкостях биологического происхождения.</w:t>
      </w:r>
    </w:p>
    <w:p w:rsidR="00E54CD5" w:rsidRDefault="00E54CD5" w:rsidP="005D6CAF">
      <w:pPr>
        <w:pStyle w:val="1"/>
        <w:numPr>
          <w:ilvl w:val="0"/>
          <w:numId w:val="3"/>
        </w:numPr>
        <w:shd w:val="clear" w:color="auto" w:fill="auto"/>
        <w:tabs>
          <w:tab w:val="left" w:pos="395"/>
        </w:tabs>
        <w:jc w:val="both"/>
      </w:pPr>
      <w:r>
        <w:rPr>
          <w:b/>
          <w:bCs/>
        </w:rPr>
        <w:t xml:space="preserve">Контрольный вопрос. </w:t>
      </w:r>
      <w:r>
        <w:t>Об исполнении решения межведомственной антинаркотической комиссии Тимского района Курской области по противодействию злоупотреблению наркотическими средствами и их незаконному обороту от 17.12.2018 года №1 «Об организации информационно</w:t>
      </w:r>
      <w:r>
        <w:softHyphen/>
        <w:t>просветительской работы с родителями по вопросам формирования у обучающихся духовно-нравственных ценностей».</w:t>
      </w:r>
    </w:p>
    <w:p w:rsidR="00E54CD5" w:rsidRDefault="00E54CD5" w:rsidP="005D6CAF">
      <w:pPr>
        <w:pStyle w:val="1"/>
        <w:numPr>
          <w:ilvl w:val="0"/>
          <w:numId w:val="3"/>
        </w:numPr>
        <w:shd w:val="clear" w:color="auto" w:fill="auto"/>
        <w:tabs>
          <w:tab w:val="left" w:pos="395"/>
        </w:tabs>
        <w:jc w:val="both"/>
      </w:pPr>
      <w:r>
        <w:t>О внесении изменений в состав межведомственной антинаркотической комиссии Тимского района Курской области по противодействию злоупотреблению наркотическими средствами и их незаконному обороту.</w:t>
      </w:r>
    </w:p>
    <w:p w:rsidR="00E54CD5" w:rsidRDefault="00E54CD5" w:rsidP="005D6CAF">
      <w:pPr>
        <w:pStyle w:val="1"/>
        <w:shd w:val="clear" w:color="auto" w:fill="auto"/>
        <w:spacing w:line="276" w:lineRule="auto"/>
        <w:ind w:left="709" w:firstLine="0"/>
        <w:jc w:val="both"/>
      </w:pPr>
      <w:r>
        <w:t>5 Об организации межведомственного взаимодействия органов и учреждений системы профилактики Тимского района при проведении работы по ггогилактике алкоголизма и наркомании среди несовершеннолетних.</w:t>
      </w:r>
    </w:p>
    <w:p w:rsidR="00F602ED" w:rsidRDefault="00E54CD5" w:rsidP="005D6CAF">
      <w:pPr>
        <w:pStyle w:val="1"/>
        <w:shd w:val="clear" w:color="auto" w:fill="auto"/>
        <w:ind w:left="709" w:firstLine="0"/>
        <w:jc w:val="both"/>
      </w:pPr>
      <w:r w:rsidRPr="00F602ED">
        <w:rPr>
          <w:bCs/>
        </w:rPr>
        <w:t>6.</w:t>
      </w:r>
      <w:r>
        <w:rPr>
          <w:b/>
          <w:bCs/>
        </w:rPr>
        <w:t xml:space="preserve"> </w:t>
      </w:r>
      <w:r w:rsidRPr="00E54CD5">
        <w:rPr>
          <w:bCs/>
        </w:rPr>
        <w:t>О</w:t>
      </w:r>
      <w:r>
        <w:rPr>
          <w:b/>
          <w:bCs/>
        </w:rPr>
        <w:t xml:space="preserve"> </w:t>
      </w:r>
      <w:r>
        <w:t>состоянии наркоситуации на территории Тимского района в 2018 году и задачах по устранению негативных явлений в 2019 году (в соответствии с данными Доклада о наркоситуации в Курской области за 2018 год, критериями</w:t>
      </w:r>
      <w:r w:rsidR="00F602ED" w:rsidRPr="00F602ED">
        <w:t xml:space="preserve"> </w:t>
      </w:r>
      <w:r w:rsidR="00F602ED">
        <w:t>оценки развития наркоситуации, результатами социологического исследования в рамках мониторинга наркоситуации на территории Курской области).</w:t>
      </w:r>
    </w:p>
    <w:p w:rsidR="00F602ED" w:rsidRDefault="00F602ED" w:rsidP="005D6CAF">
      <w:pPr>
        <w:pStyle w:val="1"/>
        <w:numPr>
          <w:ilvl w:val="0"/>
          <w:numId w:val="4"/>
        </w:numPr>
        <w:shd w:val="clear" w:color="auto" w:fill="auto"/>
        <w:tabs>
          <w:tab w:val="left" w:pos="532"/>
        </w:tabs>
        <w:ind w:left="709"/>
        <w:jc w:val="both"/>
      </w:pPr>
      <w:r>
        <w:rPr>
          <w:b/>
          <w:bCs/>
        </w:rPr>
        <w:t xml:space="preserve">Контрольный вопрос. </w:t>
      </w:r>
      <w:r w:rsidRPr="00F602ED">
        <w:rPr>
          <w:bCs/>
        </w:rPr>
        <w:t>О</w:t>
      </w:r>
      <w:r>
        <w:rPr>
          <w:b/>
          <w:bCs/>
        </w:rPr>
        <w:t xml:space="preserve"> </w:t>
      </w:r>
      <w:r>
        <w:t>выполнении решения межведомственной антинаркотической комиссии Тимского района Курской области №2 от 17.12.2018 года «О мерах по социальной поддержке семей, находящихся в трудной жизненной ситуации».</w:t>
      </w:r>
    </w:p>
    <w:p w:rsidR="00F602ED" w:rsidRDefault="00F602ED" w:rsidP="005D6CAF">
      <w:pPr>
        <w:pStyle w:val="1"/>
        <w:numPr>
          <w:ilvl w:val="0"/>
          <w:numId w:val="4"/>
        </w:numPr>
        <w:shd w:val="clear" w:color="auto" w:fill="auto"/>
        <w:tabs>
          <w:tab w:val="left" w:pos="532"/>
        </w:tabs>
        <w:ind w:left="709"/>
        <w:jc w:val="both"/>
      </w:pPr>
      <w:r>
        <w:t xml:space="preserve">Рассмотрение предложений ст. о/у НКОН Отд. МВД России по Тимскому району А.Н. Солопова по вопросу проведения предварительного медицинского освидетельствования на предмет употребления наркотических средств и веществ, сроков постановки и наблюдения лиц, состоящих на учёте у врача-нарколога и </w:t>
      </w:r>
      <w:r>
        <w:lastRenderedPageBreak/>
        <w:t>организации взаимообмена информацией по лицам, состоящим на учёте у врача нарколога.</w:t>
      </w:r>
    </w:p>
    <w:p w:rsidR="00F602ED" w:rsidRDefault="00F602ED" w:rsidP="005D6CAF">
      <w:pPr>
        <w:pStyle w:val="1"/>
        <w:numPr>
          <w:ilvl w:val="0"/>
          <w:numId w:val="4"/>
        </w:numPr>
        <w:shd w:val="clear" w:color="auto" w:fill="auto"/>
        <w:tabs>
          <w:tab w:val="left" w:pos="532"/>
        </w:tabs>
        <w:ind w:left="567" w:firstLine="142"/>
        <w:jc w:val="both"/>
      </w:pPr>
      <w:r>
        <w:t>О внесении изменений в состав межведомственной антинаркотической комиссии Тимского района Курской области по противодействию злоупотреблению наркотическими средствами и их незаконному обороту.</w:t>
      </w:r>
    </w:p>
    <w:p w:rsidR="00F602ED" w:rsidRDefault="00F602ED" w:rsidP="005D6CAF">
      <w:pPr>
        <w:pStyle w:val="1"/>
        <w:numPr>
          <w:ilvl w:val="0"/>
          <w:numId w:val="4"/>
        </w:numPr>
        <w:shd w:val="clear" w:color="auto" w:fill="auto"/>
        <w:tabs>
          <w:tab w:val="left" w:pos="683"/>
        </w:tabs>
        <w:spacing w:line="276" w:lineRule="auto"/>
        <w:ind w:left="709"/>
        <w:jc w:val="both"/>
      </w:pPr>
      <w:r>
        <w:t>О результатах проведения на территории района оперативно</w:t>
      </w:r>
      <w:r>
        <w:softHyphen/>
        <w:t>профилактических мероприятий по противодействию незаконному обороту наркотиков.</w:t>
      </w:r>
    </w:p>
    <w:p w:rsidR="00F602ED" w:rsidRDefault="00F602ED" w:rsidP="005D6CAF">
      <w:pPr>
        <w:pStyle w:val="1"/>
        <w:numPr>
          <w:ilvl w:val="0"/>
          <w:numId w:val="4"/>
        </w:numPr>
        <w:shd w:val="clear" w:color="auto" w:fill="auto"/>
        <w:tabs>
          <w:tab w:val="left" w:pos="532"/>
        </w:tabs>
        <w:spacing w:line="276" w:lineRule="auto"/>
        <w:ind w:left="709"/>
        <w:jc w:val="both"/>
      </w:pPr>
      <w:r>
        <w:t>О работе МО «Барковский сельсовет» по противодействию злоупотреблению наркотическими средствами и их незаконному обороту на подведомственной территории.</w:t>
      </w:r>
    </w:p>
    <w:p w:rsidR="00F602ED" w:rsidRDefault="00F602ED" w:rsidP="005D6CAF">
      <w:pPr>
        <w:pStyle w:val="1"/>
        <w:numPr>
          <w:ilvl w:val="0"/>
          <w:numId w:val="4"/>
        </w:numPr>
        <w:shd w:val="clear" w:color="auto" w:fill="auto"/>
        <w:tabs>
          <w:tab w:val="left" w:pos="683"/>
        </w:tabs>
        <w:spacing w:line="276" w:lineRule="auto"/>
        <w:ind w:left="709"/>
        <w:jc w:val="both"/>
      </w:pPr>
      <w:r>
        <w:rPr>
          <w:b/>
          <w:bCs/>
        </w:rPr>
        <w:t xml:space="preserve">Контрольный вопрос. </w:t>
      </w:r>
      <w:r w:rsidRPr="00F602ED">
        <w:rPr>
          <w:bCs/>
        </w:rPr>
        <w:t>О</w:t>
      </w:r>
      <w:r>
        <w:rPr>
          <w:b/>
          <w:bCs/>
        </w:rPr>
        <w:t xml:space="preserve"> </w:t>
      </w:r>
      <w:r>
        <w:t>выполнении решения межведомственной антинаркотической комиссии Тимского района Курской области №2 от 13.09.18 года «О состоянии информациионно-просветительской работы с населением, направленной на противодействие незаконному обороту наркотиков, пропаганду здорового образа жизни и профилактику наркомании в молодёжной среде».</w:t>
      </w:r>
    </w:p>
    <w:p w:rsidR="00F602ED" w:rsidRDefault="00F602ED" w:rsidP="005D6CAF">
      <w:pPr>
        <w:pStyle w:val="1"/>
        <w:numPr>
          <w:ilvl w:val="0"/>
          <w:numId w:val="4"/>
        </w:numPr>
        <w:shd w:val="clear" w:color="auto" w:fill="auto"/>
        <w:tabs>
          <w:tab w:val="left" w:pos="683"/>
        </w:tabs>
        <w:ind w:left="709"/>
        <w:jc w:val="both"/>
      </w:pPr>
      <w:r>
        <w:t>Об итогах антинаркотической профилактической деятельности среди подростков и молодёжи в летний каникулярный период и запланированных мероприятиях по предупреждению злоупотребления психоактивными веществами в подростковой и молодёжной среде.</w:t>
      </w:r>
    </w:p>
    <w:p w:rsidR="00F602ED" w:rsidRDefault="00F602ED" w:rsidP="005D6CAF">
      <w:pPr>
        <w:pStyle w:val="1"/>
        <w:numPr>
          <w:ilvl w:val="0"/>
          <w:numId w:val="4"/>
        </w:numPr>
        <w:shd w:val="clear" w:color="auto" w:fill="auto"/>
        <w:tabs>
          <w:tab w:val="left" w:pos="532"/>
        </w:tabs>
        <w:ind w:left="709"/>
        <w:jc w:val="both"/>
      </w:pPr>
      <w:r>
        <w:t>О результатах проведения на территории Тимского района МКОПО «Мак- 2019».</w:t>
      </w:r>
    </w:p>
    <w:p w:rsidR="00F602ED" w:rsidRDefault="00F602ED" w:rsidP="005D6CAF">
      <w:pPr>
        <w:pStyle w:val="1"/>
        <w:numPr>
          <w:ilvl w:val="0"/>
          <w:numId w:val="4"/>
        </w:numPr>
        <w:shd w:val="clear" w:color="auto" w:fill="auto"/>
        <w:tabs>
          <w:tab w:val="left" w:pos="532"/>
        </w:tabs>
        <w:ind w:left="709"/>
        <w:jc w:val="both"/>
      </w:pPr>
      <w:r>
        <w:t>О работе ОБУЗ «Тимская ЦРБ» по проведению первичной профилактики наркомании, выявлению, лечению и реабилитации лиц, больных наркоманией.</w:t>
      </w:r>
    </w:p>
    <w:p w:rsidR="00F602ED" w:rsidRDefault="00F602ED" w:rsidP="005D6CAF">
      <w:pPr>
        <w:pStyle w:val="1"/>
        <w:numPr>
          <w:ilvl w:val="0"/>
          <w:numId w:val="4"/>
        </w:numPr>
        <w:shd w:val="clear" w:color="auto" w:fill="auto"/>
        <w:tabs>
          <w:tab w:val="left" w:pos="532"/>
        </w:tabs>
        <w:ind w:left="426" w:firstLine="283"/>
        <w:jc w:val="both"/>
      </w:pPr>
      <w:r>
        <w:t>О результатах реализации муниципальной программы «Профилактика наркомании и медико-социальная реабилитация больных наркоманией в Тимском районе Курской области.</w:t>
      </w:r>
    </w:p>
    <w:p w:rsidR="00F602ED" w:rsidRDefault="00F602ED" w:rsidP="005D6CAF">
      <w:pPr>
        <w:pStyle w:val="1"/>
        <w:numPr>
          <w:ilvl w:val="0"/>
          <w:numId w:val="4"/>
        </w:numPr>
        <w:shd w:val="clear" w:color="auto" w:fill="auto"/>
        <w:tabs>
          <w:tab w:val="left" w:pos="683"/>
        </w:tabs>
        <w:ind w:left="709"/>
        <w:jc w:val="both"/>
      </w:pPr>
      <w:r>
        <w:rPr>
          <w:b/>
          <w:bCs/>
        </w:rPr>
        <w:t xml:space="preserve">Контрольный вопрос. </w:t>
      </w:r>
      <w:r>
        <w:t>Об исполнении решения межведомственной антинаркотической комиссии Тимского района Курской области по противодействию злоупотреблению наркотическими средствами и их незаконному обороту №5 от 17.12.2018 года «Об исполнении медицинской и социальной реабилитации наркопотребителей в Курской области и повышении мотивации к лечению наркозависимости».</w:t>
      </w:r>
    </w:p>
    <w:p w:rsidR="000A1663" w:rsidRDefault="000A1663" w:rsidP="005D6CAF">
      <w:pPr>
        <w:pStyle w:val="1"/>
        <w:numPr>
          <w:ilvl w:val="0"/>
          <w:numId w:val="4"/>
        </w:numPr>
        <w:shd w:val="clear" w:color="auto" w:fill="auto"/>
        <w:tabs>
          <w:tab w:val="left" w:pos="485"/>
        </w:tabs>
        <w:ind w:left="567"/>
        <w:jc w:val="both"/>
      </w:pPr>
      <w:r>
        <w:t>О состоянии работы по развитию в районе волонтёрского движения среди молодёжи, созданию условий по предупреждению распространения наркомании среди допризывной и призывной молодёжи, привлечению подростков и молодёжи к участию в кружковых, студийных, клубных формах работы, праздничных и спортивных мероприятиях.</w:t>
      </w:r>
    </w:p>
    <w:p w:rsidR="000A1663" w:rsidRDefault="000A1663" w:rsidP="005D6CAF">
      <w:pPr>
        <w:pStyle w:val="1"/>
        <w:numPr>
          <w:ilvl w:val="0"/>
          <w:numId w:val="4"/>
        </w:numPr>
        <w:shd w:val="clear" w:color="auto" w:fill="auto"/>
        <w:tabs>
          <w:tab w:val="left" w:pos="485"/>
        </w:tabs>
        <w:ind w:left="709" w:hanging="142"/>
        <w:jc w:val="both"/>
      </w:pPr>
      <w:r>
        <w:t>О плане работы межведомственной антинаркотической комиссии Тимского района Курской области по противодействию злоупотреблению наркотическими средствами и их незаконному обороту на 2020 год.</w:t>
      </w:r>
    </w:p>
    <w:p w:rsidR="000A1663" w:rsidRDefault="000A1663" w:rsidP="005D6CAF">
      <w:pPr>
        <w:pStyle w:val="1"/>
        <w:numPr>
          <w:ilvl w:val="0"/>
          <w:numId w:val="4"/>
        </w:numPr>
        <w:shd w:val="clear" w:color="auto" w:fill="auto"/>
        <w:tabs>
          <w:tab w:val="left" w:pos="485"/>
        </w:tabs>
        <w:ind w:left="567"/>
        <w:jc w:val="both"/>
      </w:pPr>
      <w:r>
        <w:t>О внесении изменений в состав межведомственной антинаркотической комиссии Тимского района Курской области по противодействию злоупотреблению наркотическими средствами и их незаконному обороту.</w:t>
      </w:r>
    </w:p>
    <w:p w:rsidR="000A1663" w:rsidRDefault="000A1663" w:rsidP="005D6CAF">
      <w:pPr>
        <w:pStyle w:val="1"/>
        <w:numPr>
          <w:ilvl w:val="0"/>
          <w:numId w:val="4"/>
        </w:numPr>
        <w:shd w:val="clear" w:color="auto" w:fill="auto"/>
        <w:tabs>
          <w:tab w:val="left" w:pos="485"/>
        </w:tabs>
        <w:ind w:left="567"/>
      </w:pPr>
      <w:r>
        <w:t>Об итогах проведения на территории района МКОПО «Мак- 2019».</w:t>
      </w:r>
    </w:p>
    <w:p w:rsidR="000A1663" w:rsidRDefault="005D6CAF" w:rsidP="005D6CAF">
      <w:pPr>
        <w:pStyle w:val="1"/>
        <w:shd w:val="clear" w:color="auto" w:fill="auto"/>
        <w:spacing w:after="280"/>
        <w:ind w:left="567" w:hanging="107"/>
        <w:jc w:val="both"/>
      </w:pPr>
      <w:r>
        <w:lastRenderedPageBreak/>
        <w:t xml:space="preserve">      </w:t>
      </w:r>
      <w:r w:rsidR="000A1663">
        <w:t>По всем рассматриваемым вопросам выносятся решения, за реализацией которых осуществляется контроль. В порядке осуществления контроля за принимаемыми решениями запрашиваются информации, заслушиваются отчёты руководителей служб об устранении того или другого недостатка. Всю организационную работу комиссии осуществляет секретарь комиссии.</w:t>
      </w:r>
    </w:p>
    <w:p w:rsidR="000A1663" w:rsidRDefault="00C2377E" w:rsidP="000A1663">
      <w:pPr>
        <w:pStyle w:val="1"/>
        <w:shd w:val="clear" w:color="auto" w:fill="auto"/>
        <w:spacing w:after="280"/>
        <w:ind w:firstLine="0"/>
        <w:jc w:val="center"/>
      </w:pPr>
      <w:r>
        <w:rPr>
          <w:b/>
          <w:bCs/>
        </w:rPr>
        <w:t>4</w:t>
      </w:r>
      <w:r w:rsidR="000A1663">
        <w:rPr>
          <w:b/>
          <w:bCs/>
        </w:rPr>
        <w:t>. Реализация антинаркотической программы, её финансирование</w:t>
      </w:r>
      <w:r w:rsidR="000A1663">
        <w:rPr>
          <w:b/>
          <w:bCs/>
        </w:rPr>
        <w:br/>
        <w:t>(планируемые объёмы, выделенные и освоенные денежные средства).</w:t>
      </w:r>
      <w:r w:rsidR="000A1663">
        <w:rPr>
          <w:b/>
          <w:bCs/>
        </w:rPr>
        <w:br/>
        <w:t>Сведения о разработке новой программы. Наличие мероприятий и их</w:t>
      </w:r>
      <w:r w:rsidR="000A1663">
        <w:rPr>
          <w:b/>
          <w:bCs/>
        </w:rPr>
        <w:br/>
        <w:t>выполнение по реабилитации и ресоциализации наркопотребителей.</w:t>
      </w:r>
      <w:r w:rsidR="000A1663">
        <w:rPr>
          <w:b/>
          <w:bCs/>
        </w:rPr>
        <w:br/>
        <w:t>Наличие в районе других программ, где предусмотрены</w:t>
      </w:r>
      <w:r w:rsidR="000A1663">
        <w:rPr>
          <w:b/>
          <w:bCs/>
        </w:rPr>
        <w:br/>
        <w:t>антинаркотические мероприятия, их финансирование.</w:t>
      </w:r>
    </w:p>
    <w:p w:rsidR="000A1663" w:rsidRDefault="000A1663" w:rsidP="005D6CAF">
      <w:pPr>
        <w:pStyle w:val="1"/>
        <w:shd w:val="clear" w:color="auto" w:fill="auto"/>
        <w:ind w:left="567" w:firstLine="153"/>
        <w:jc w:val="both"/>
      </w:pPr>
      <w:r>
        <w:t>Муниципальная программа Тимского района «Профилактика наркомании и медико-социальная реабилитация больных наркоманией в Тимском районе Курской области» реализуется в районе с 2015 года. Программа утверждена постановлением Администрации Тимского района Курской области от 16.02.2015 года №134 «Об утверждении муниципальной программы Тимского района Курской области «Профилактика наркомании и медико-социальная реабилитация больных наркоманией в Тимском районе Курской области». Мероприятия программы осуществляются в рамках двух подпрограмм: подпрограммы 1 «Профилактика наркомании» и подпрограммы 2 «Медико-социальная реабилитация больных наркоманией в Тимском районе».</w:t>
      </w:r>
    </w:p>
    <w:p w:rsidR="000A1663" w:rsidRDefault="000A1663" w:rsidP="005D6CAF">
      <w:pPr>
        <w:pStyle w:val="1"/>
        <w:shd w:val="clear" w:color="auto" w:fill="auto"/>
        <w:ind w:left="567" w:firstLine="153"/>
        <w:jc w:val="both"/>
      </w:pPr>
      <w:r>
        <w:t>Подпрограммой 1 предусмотрено финансирование профилактических мероприятий, направленных на профилактику немедицинёкого потребления наркотиков, формирование у детей, подростков, молодежи и взрослого населения антинаркотического мировоззрения, негативного отношения к наркотикам, установок на ведение здорового образа жизни.</w:t>
      </w:r>
    </w:p>
    <w:p w:rsidR="000A1663" w:rsidRDefault="000A1663" w:rsidP="005D6CAF">
      <w:pPr>
        <w:pStyle w:val="1"/>
        <w:shd w:val="clear" w:color="auto" w:fill="auto"/>
        <w:ind w:left="567" w:firstLine="153"/>
        <w:jc w:val="both"/>
      </w:pPr>
      <w:r>
        <w:t>Подпрограмма 2 предусматривает финансирование мероприятий, направленных на повышение эффективности лечения больных наркоманией через их активное вовлечение в комплексную медико-социальную реабилитацию и ресоциализацию.</w:t>
      </w:r>
    </w:p>
    <w:p w:rsidR="005D6F1A" w:rsidRDefault="000A1663" w:rsidP="005D6CAF">
      <w:pPr>
        <w:pStyle w:val="1"/>
        <w:shd w:val="clear" w:color="auto" w:fill="auto"/>
        <w:ind w:left="567" w:firstLine="153"/>
        <w:jc w:val="both"/>
      </w:pPr>
      <w:r>
        <w:t>Постановлением Администрации Тимского района Курской области от</w:t>
      </w:r>
      <w:r w:rsidR="005D6F1A" w:rsidRPr="005D6F1A">
        <w:t xml:space="preserve"> </w:t>
      </w:r>
      <w:r w:rsidR="005D6F1A">
        <w:t>31.03.2015 года №240 в районе утверждён Порядок межведомственного взаимодействия субъектов системы комплексной реабилитации и ресоциализации потребителей наркотических средств и психотропных веществ Тимского района Курской области. Согласно данного Порядка субъектами профилактики являются межведомственная антинаркотическая комиссия, ОБУЗ «Тимская ЦРБ», отд. МВД России по Тимскому району, управление образования, управление культуры, молодёжи, физической культуры и спорта, отдел социальной защиты населения.</w:t>
      </w:r>
    </w:p>
    <w:p w:rsidR="005D6F1A" w:rsidRDefault="005D6F1A" w:rsidP="005D6CAF">
      <w:pPr>
        <w:pStyle w:val="1"/>
        <w:shd w:val="clear" w:color="auto" w:fill="auto"/>
        <w:ind w:left="567" w:firstLine="153"/>
        <w:jc w:val="both"/>
      </w:pPr>
      <w:r>
        <w:t>В районе разработан и утвержден Порядок предоставления мер социальной поддержки по социально-медицинской помощи и социальной реабилитации наркозависимым жителям Тимского района Курской области, форма договора на оказание услуг по социальной реабилитации наркозависимым жителям Тимского района в реабилитационном центре терапевтического сообщества «Вершина- Курск». Данный Порядок утверждён постановлением Администрации Тимского района Курской области №376 от 01.08.2017 года и также размещён на сайте муниципального образования «Тимский район».</w:t>
      </w:r>
    </w:p>
    <w:p w:rsidR="005D6F1A" w:rsidRDefault="005D6F1A" w:rsidP="005D6CAF">
      <w:pPr>
        <w:pStyle w:val="1"/>
        <w:shd w:val="clear" w:color="auto" w:fill="auto"/>
        <w:ind w:left="567" w:firstLine="153"/>
        <w:jc w:val="both"/>
      </w:pPr>
      <w:r>
        <w:lastRenderedPageBreak/>
        <w:t>В декабре 2019 года в соответствии с постановлением Администрации Тимского района Курской области от 05.12.2019 года №659 «О внесении изменений в постановление Администрации Тимского района Курской области от 16 февраля 2015 года №134 «Об утверждении муниципальной программы Тимского района Курской области «Профилактика наркомании и медико</w:t>
      </w:r>
      <w:r>
        <w:softHyphen/>
        <w:t>социальная реабилитация больных наркоманией в Тимском районе Курской области» в муниципальную программу Тимского района Курской области «Профилактика наркомании и медико-социальная реабилитация больных наркоманией в Тимском районе Курской области» были внесены изменения: срок реализации Программы продлён до 2025 года, в связи с чем общий объём финансирования Программы увеличен на 240 тыс. рублей.</w:t>
      </w:r>
    </w:p>
    <w:p w:rsidR="005D6F1A" w:rsidRDefault="005D6F1A" w:rsidP="005D6CAF">
      <w:pPr>
        <w:pStyle w:val="1"/>
        <w:shd w:val="clear" w:color="auto" w:fill="auto"/>
        <w:ind w:left="567" w:firstLine="153"/>
        <w:jc w:val="both"/>
      </w:pPr>
      <w:r>
        <w:t>В настоящее время общий объём финансирования муниципальной программы «Профилактика наркомании и медико-социальная реабилитация больных наркоманией в Тимском районе Курской области» составляет 560 тыс. рублей, на 2019 год - 60 тысяч рублей, из них:</w:t>
      </w:r>
    </w:p>
    <w:p w:rsidR="005D6F1A" w:rsidRDefault="005D6F1A" w:rsidP="005D6CAF">
      <w:pPr>
        <w:pStyle w:val="1"/>
        <w:numPr>
          <w:ilvl w:val="0"/>
          <w:numId w:val="6"/>
        </w:numPr>
        <w:shd w:val="clear" w:color="auto" w:fill="auto"/>
        <w:tabs>
          <w:tab w:val="left" w:pos="398"/>
        </w:tabs>
        <w:ind w:left="567" w:firstLine="153"/>
      </w:pPr>
      <w:r>
        <w:t>30 тыс. рублей было предусмотрено на реализацию мероприятий антинаркотической направленности с участием детей и молодёжи в рамках подпрограммы 1 «Профилактика наркомании»;</w:t>
      </w:r>
    </w:p>
    <w:p w:rsidR="005D6F1A" w:rsidRDefault="005D6F1A" w:rsidP="005D6CAF">
      <w:pPr>
        <w:pStyle w:val="1"/>
        <w:numPr>
          <w:ilvl w:val="0"/>
          <w:numId w:val="6"/>
        </w:numPr>
        <w:shd w:val="clear" w:color="auto" w:fill="auto"/>
        <w:tabs>
          <w:tab w:val="left" w:pos="398"/>
        </w:tabs>
        <w:ind w:left="567" w:firstLine="153"/>
      </w:pPr>
      <w:r>
        <w:t>30 тыс. рублей - на реализацию мероприятия «Лечение больных наркоманией в медико-социальных учреждениях» подпрограммы 2 «Медико</w:t>
      </w:r>
      <w:r>
        <w:softHyphen/>
        <w:t>социальная реабилитация больных наркоманией в Тимском районе».</w:t>
      </w:r>
    </w:p>
    <w:p w:rsidR="005D6F1A" w:rsidRDefault="005D6F1A" w:rsidP="005D6CAF">
      <w:pPr>
        <w:pStyle w:val="1"/>
        <w:shd w:val="clear" w:color="auto" w:fill="auto"/>
        <w:ind w:left="567" w:firstLine="153"/>
        <w:jc w:val="both"/>
      </w:pPr>
      <w:r>
        <w:t>Денежные средства в размере 30 тыс. рублей, предусмотренные в рамках подпрограммы 1 «Профилактика наркомании» реализованы в полном объёме управлением образования (15 тыс. рублей) и управлением культуры, молодёжи, физической культуры и спорта Администрации Тимского района (15 тыс. рублей) на организацию и проведение мероприятий антинаркотической направленности с участием детей и молодёжи, таких как областная молодежная акция "Твой выбор</w:t>
      </w:r>
    </w:p>
    <w:p w:rsidR="00B3525F" w:rsidRDefault="005D6F1A" w:rsidP="005D6CAF">
      <w:pPr>
        <w:pStyle w:val="1"/>
        <w:shd w:val="clear" w:color="auto" w:fill="auto"/>
        <w:ind w:left="567" w:firstLine="153"/>
        <w:jc w:val="both"/>
      </w:pPr>
      <w:r>
        <w:t>твоя жизнь", Всероссийская антинаркотическая акция "Сообщи, где торгуют смертью", антинаркотической акция "Мы выбираем жизнь", смотр волонтёрских</w:t>
      </w:r>
      <w:r w:rsidR="00B3525F" w:rsidRPr="00B3525F">
        <w:t xml:space="preserve"> </w:t>
      </w:r>
      <w:r w:rsidR="00B3525F">
        <w:t>отрядов, антинаркотический месячник «Курский край-без наркотиков!» и д.р.</w:t>
      </w:r>
    </w:p>
    <w:p w:rsidR="00B3525F" w:rsidRDefault="00B3525F" w:rsidP="005D6CAF">
      <w:pPr>
        <w:pStyle w:val="1"/>
        <w:shd w:val="clear" w:color="auto" w:fill="auto"/>
        <w:ind w:left="567" w:firstLine="153"/>
        <w:jc w:val="both"/>
      </w:pPr>
      <w:r>
        <w:t>30,0 тыс. рублей, предусмотренные Подпрограммой 2 на оплату реабилитации больного наркоманией в реабилитационном центре терапевтического сообщества «Вершина-Курск», в соответствии с решением Представительного Собрания Тимского района Курской области от 12.11.2019 года №56 перераспределены и направлены на реализацию мероприятия Подпрограммы 1 «Профилактика наркомании», а именно на мероприятие «Организация и проведение тестирования по выявлению среди взрослого населения и обучающихся учебных заведений, лиц, склонных к употреблению наркотиков, ПАВ и алкоголя, в том числе, приобретение расходных материалов для проведения процедуры медицинского освидетельствования граждан на предмет наркотического опьянения».</w:t>
      </w:r>
    </w:p>
    <w:p w:rsidR="00B3525F" w:rsidRDefault="00B3525F" w:rsidP="005D6CAF">
      <w:pPr>
        <w:pStyle w:val="1"/>
        <w:shd w:val="clear" w:color="auto" w:fill="auto"/>
        <w:ind w:left="567" w:firstLine="153"/>
        <w:jc w:val="both"/>
      </w:pPr>
      <w:r>
        <w:t>Решение о перераспределении денежных средств Программы было принято по следующим причинам:</w:t>
      </w:r>
    </w:p>
    <w:p w:rsidR="00B3525F" w:rsidRDefault="00B3525F" w:rsidP="005D6CAF">
      <w:pPr>
        <w:pStyle w:val="1"/>
        <w:numPr>
          <w:ilvl w:val="0"/>
          <w:numId w:val="7"/>
        </w:numPr>
        <w:shd w:val="clear" w:color="auto" w:fill="auto"/>
        <w:tabs>
          <w:tab w:val="left" w:pos="596"/>
        </w:tabs>
        <w:ind w:left="567" w:firstLine="153"/>
        <w:jc w:val="both"/>
      </w:pPr>
      <w:r>
        <w:t xml:space="preserve">В 2018-2019 гг. районной антинаркотической комиссией большое внимание было уделено работе по привлечению наркозависимых граждан к прохождению лечения и социальной реабилитации. Сотрудниками отделения МВД России по Тимскому району совместно с районным врачом-наркологом была проведена индивидуально-профилактическая работа с наркозависимыми жителями Тимского </w:t>
      </w:r>
      <w:r>
        <w:lastRenderedPageBreak/>
        <w:t>района с целью привлечения наркопотребителей к лечению и социальной реабилитации. Профилактические беседы по поводу прохождения социальной реабилитации были проведены со всеми гражданами, состоящими на учёте в ОБУЗ «Тимская ЦРБ» с диагнозом «наркомания», в результате 1 гражданин прошел социальную реабилитацию на базе терапевтического сообщества «Вершина-Курск» в сентябре 2018 года и ещё один 1 наркологический больной выразил согласие на прохождение социальной реабилитации в 2019 года. В муниципальную программу Тимского района Курской области «Профилактика наркомании и медико-социальная реабилитация больных наркоманией в Тимском районе Курской области» на 2019 год были внесены изменения, дополнительно выделено 30 тыс. рублей на лечение 1-го наркобольного в медико-социальных учреждениях области. 21.03.2019 года данному гражданину был выдан сертификат на возмещение расходов медицинским учреждения (организациям), осуществляющим медицинскую деятельность, оказывающим социально-медицинские услуги гражданам, а также иным учреждениям (организациям) вне зависимости от формы собственности, осуществляющим социальную реабилитацию граждан, однако, в связи с сложившимися семейными обстоятельствами гражданин не воспользовался выданным сертификатом и не прошёл курс реабилитации (заявление об отказе и возвращённый сертификат находятся в органе, ответственном в районе за выдачу сертификатов - отделе социальной защиты населения Администрации Тимского района). Иных кандидатов на прохождение реабилитации в рамках муниципальной программы в настоящее время в Тимском районе нет.</w:t>
      </w:r>
    </w:p>
    <w:p w:rsidR="009B1319" w:rsidRDefault="00B3525F" w:rsidP="005D6CAF">
      <w:pPr>
        <w:pStyle w:val="1"/>
        <w:shd w:val="clear" w:color="auto" w:fill="auto"/>
        <w:ind w:left="567" w:firstLine="153"/>
        <w:jc w:val="both"/>
      </w:pPr>
      <w:r>
        <w:t>С целью реализации неиспользованных денежных средств председателем межведомственной антинаркотической комиссии Тимского района Курской области Н.В. Каськовым 22.08.2019 года были направлены письма всем</w:t>
      </w:r>
      <w:r w:rsidR="009B1319" w:rsidRPr="009B1319">
        <w:t xml:space="preserve">  </w:t>
      </w:r>
      <w:r w:rsidR="009B1319">
        <w:t>участникам и соисполнителям муниципальной программы «Профилактика наркомании и медико-социальная реабилитация больных наркоманией в Тимском районе Курской области» о предоставлении в срок до 29.08.2019 года в районную АНК предложений по возможному перераспределению средств Программы на иные антинаркотические мероприятия.</w:t>
      </w:r>
    </w:p>
    <w:p w:rsidR="009B1319" w:rsidRDefault="009B1319" w:rsidP="005D6CAF">
      <w:pPr>
        <w:pStyle w:val="1"/>
        <w:shd w:val="clear" w:color="auto" w:fill="auto"/>
        <w:ind w:left="567" w:firstLine="153"/>
        <w:jc w:val="both"/>
      </w:pPr>
      <w:r>
        <w:t>В соответствии с письмом и. о. главного врача ОБУЗ «Тимская ЦРБ» А.С. Гороховой и предложениями начальника отделения МВД России по Тимскому району подполковника полиции Р.Н. Гранкина по вопросу совершенствования в районе работы по проведению медицинского освидетельствования граждан на предмет употребления наркотических средств, а именно, выделением в рамкам муниципальной антинаркотической программы денежных средств для приобретения расходных материалов (набора полосок для экспресс - анализатора «Рефлеком») для проведения в ОБУЗ «Тимская ЦРБ» процедуры медицинского освидетельствования граждан на предмет наркотического опьянения, на рассмотрение Представительного Собрания Тимского района был вынесен вопрос о перераспределении денежных средств в размере 30 тыс. рублей. 06.12.2019 года администрацией Тимского района была произведена закупка расходных материалов, а именно, 45-ти наборов полосок к экспресс-анализатору «Рефлеком» на сумму 29250 рублей (договор №74 от 06.12.2019 г) для проведения процедуры медицинского освидетельствования граждан на предмет наркотического опьянения.</w:t>
      </w:r>
    </w:p>
    <w:p w:rsidR="009B1319" w:rsidRDefault="009B1319" w:rsidP="005D6CAF">
      <w:pPr>
        <w:pStyle w:val="1"/>
        <w:shd w:val="clear" w:color="auto" w:fill="auto"/>
        <w:ind w:left="567" w:firstLine="153"/>
        <w:jc w:val="both"/>
      </w:pPr>
      <w:r>
        <w:t xml:space="preserve">Таким образом, по итогам 2019 года программные мероприятия выполнены практически в полном объёме: программой было предусмотрено 60 тыс. рублей, </w:t>
      </w:r>
      <w:r>
        <w:lastRenderedPageBreak/>
        <w:t>фактически реализовано - 59250 рублей.</w:t>
      </w:r>
    </w:p>
    <w:p w:rsidR="009B1319" w:rsidRDefault="009B1319" w:rsidP="005D6CAF">
      <w:pPr>
        <w:pStyle w:val="1"/>
        <w:shd w:val="clear" w:color="auto" w:fill="auto"/>
        <w:ind w:left="567" w:firstLine="153"/>
        <w:jc w:val="both"/>
      </w:pPr>
      <w:r>
        <w:t>За время действия программы в районе фактически реализованы денежные средства в размере 168,418 тыс. рублей, из них 138,418 тыс. рублей на организацию и проведение мероприятий антинаркотической направленности с участием детей и молодёжи (областная молодежная акция "Твой выбор - твоя жизнь", Всероссийская антинаркотическая акция "Сообщи, где торгуют смертью", антинаркотической акция "Мы выбираем жизнь", смотр волонтёрских отрядов, антинаркотический месячник «Курский край-без наркотиков!», приобретение расходных материалов для проведения процедуры медицинского освидетельствования на наличие наркотического опьянения и д.р.) и 30,0 тыс. рублей на оплату реабилитации больного наркоманией в реабилитационном центре терапевтического сообщества «Вершина-Курск» в сентябре 2018 года.</w:t>
      </w:r>
    </w:p>
    <w:p w:rsidR="009B1319" w:rsidRDefault="009B1319" w:rsidP="005D6CAF">
      <w:pPr>
        <w:pStyle w:val="1"/>
        <w:shd w:val="clear" w:color="auto" w:fill="auto"/>
        <w:ind w:left="567" w:firstLine="153"/>
        <w:jc w:val="both"/>
      </w:pPr>
      <w:r>
        <w:t>В рамках муниципальной программы Тимского района Курской области «Профилактика наркомании и медико-социальная реабилитация больных наркоманией в Тимском районе Курской области» на 2020 год предусмотрено 30 тыс. рублей на лечение больных наркоманией в медико-социальных учреждениях области.</w:t>
      </w:r>
    </w:p>
    <w:p w:rsidR="009B1319" w:rsidRDefault="009B1319" w:rsidP="005D6CAF">
      <w:pPr>
        <w:pStyle w:val="1"/>
        <w:shd w:val="clear" w:color="auto" w:fill="auto"/>
        <w:ind w:left="567" w:firstLine="153"/>
        <w:jc w:val="both"/>
      </w:pPr>
      <w:r>
        <w:t>Иных муниципальных программ, предусматривающих антинаркотические мероприятия и их финансирование в районе нет.</w:t>
      </w:r>
    </w:p>
    <w:p w:rsidR="00C2377E" w:rsidRDefault="00C2377E" w:rsidP="005D6CAF">
      <w:pPr>
        <w:pStyle w:val="1"/>
        <w:shd w:val="clear" w:color="auto" w:fill="auto"/>
        <w:ind w:left="567" w:firstLine="153"/>
        <w:jc w:val="both"/>
      </w:pPr>
    </w:p>
    <w:p w:rsidR="00FF1052" w:rsidRDefault="00C2377E" w:rsidP="00C2377E">
      <w:pPr>
        <w:pStyle w:val="1"/>
        <w:shd w:val="clear" w:color="auto" w:fill="auto"/>
        <w:ind w:left="710" w:firstLine="0"/>
        <w:rPr>
          <w:b/>
          <w:bCs/>
        </w:rPr>
      </w:pPr>
      <w:r>
        <w:rPr>
          <w:b/>
          <w:bCs/>
        </w:rPr>
        <w:t>5.</w:t>
      </w:r>
      <w:r w:rsidR="00FF1052">
        <w:rPr>
          <w:b/>
          <w:bCs/>
        </w:rPr>
        <w:t>Организация антинаркотической деятельности субъектами профилактики.</w:t>
      </w:r>
    </w:p>
    <w:p w:rsidR="00C2377E" w:rsidRDefault="00C2377E" w:rsidP="00C2377E">
      <w:pPr>
        <w:pStyle w:val="1"/>
        <w:shd w:val="clear" w:color="auto" w:fill="auto"/>
        <w:ind w:firstLine="0"/>
      </w:pPr>
    </w:p>
    <w:p w:rsidR="00FF1052" w:rsidRDefault="005D6CAF" w:rsidP="005D6CAF">
      <w:pPr>
        <w:pStyle w:val="1"/>
        <w:shd w:val="clear" w:color="auto" w:fill="auto"/>
        <w:ind w:left="567" w:hanging="567"/>
        <w:jc w:val="both"/>
      </w:pPr>
      <w:r>
        <w:t xml:space="preserve">              </w:t>
      </w:r>
      <w:r w:rsidR="00FF1052">
        <w:t>В целях организации антинаркотической профилактической и реабилитационной работы в районе было разработано и утверждено несколько нормативно-правовых актов. Постановлением Администрации Тимского района Курской области от 31.03.2015 года №240 в районе утверждён Порядок межведомственного взаимодействия субъектов системы комплексной реабилитации и ресоциализации потребителей наркотических средств и психотропных веществ Тимского района Курской области. Согласно данного Порядка субъектами профилактики являются межведомственная антинаркотическая комиссия, ОБУЗ «Тимская ЦРБ», отд. МВД России по Тимскому району, управление образования, управление по вопросам молодёжи, культуры, физической культуры и спорта, отдел социальной защиты населения. Постановлением администрации Тимского района Курской области от 01.08.2017 года №376 утверждён Порядок предоставления мер социальной поддержки по социально-медицинской помощи и социальной реабилитации наркозависимым жителям Тимского района.</w:t>
      </w:r>
    </w:p>
    <w:p w:rsidR="00FF1052" w:rsidRDefault="005D6CAF" w:rsidP="005D6CAF">
      <w:pPr>
        <w:pStyle w:val="1"/>
        <w:shd w:val="clear" w:color="auto" w:fill="auto"/>
        <w:ind w:left="567" w:hanging="567"/>
        <w:jc w:val="both"/>
      </w:pPr>
      <w:r>
        <w:t xml:space="preserve">               </w:t>
      </w:r>
      <w:r w:rsidR="00FF1052">
        <w:t>В целях исполнения решения антинаркотической комиссии в Курской области от 13.09.2018 года №10 в районе разработано и утверждено постановлением Администрации Тимского района Курской области №638 от 07.12.2018 года Положение о порядке взаимодействия органов и учреждений системы профилактики Тимского района Курской области по проведению профилактической и реабилитационной работы с несовершеннолетними, осужденными к наказанию и мерам уголовно-правового характера без изоляции от общества за преступления в сфере незаконного оборота наркотиков.</w:t>
      </w:r>
    </w:p>
    <w:p w:rsidR="00FF1052" w:rsidRDefault="005D6CAF" w:rsidP="005D6CAF">
      <w:pPr>
        <w:pStyle w:val="1"/>
        <w:shd w:val="clear" w:color="auto" w:fill="auto"/>
        <w:ind w:left="567" w:hanging="567"/>
        <w:jc w:val="both"/>
      </w:pPr>
      <w:r>
        <w:t xml:space="preserve">               </w:t>
      </w:r>
      <w:r w:rsidR="00FF1052">
        <w:t xml:space="preserve">Решением межведомственной антинаркотической комиссии Тимского района Курской области по противодействию злоупотреблению наркотическими средствами и их незаконному обороту от 17.12.2018 года №5 утвержден План </w:t>
      </w:r>
      <w:r w:rsidR="00FF1052">
        <w:lastRenderedPageBreak/>
        <w:t>мероприятий по реализации Стратегии государственной антинаркотической политики Российской Федерации до 2020 года в Тимском районе Курской области на период 2018-2020 годы.</w:t>
      </w:r>
    </w:p>
    <w:p w:rsidR="00082D6B" w:rsidRDefault="005D6CAF" w:rsidP="00082D6B">
      <w:pPr>
        <w:pStyle w:val="1"/>
        <w:shd w:val="clear" w:color="auto" w:fill="auto"/>
        <w:ind w:left="567" w:firstLine="0"/>
        <w:jc w:val="both"/>
      </w:pPr>
      <w:r>
        <w:t xml:space="preserve">               </w:t>
      </w:r>
      <w:r w:rsidR="00FF1052">
        <w:t>В районе на базе ОБУЗ «Тимская ЦРБ» имеется 0,5 ставки врача -нарколога, оказывающего медицинскую помощь взрослому населению. Ставки подросткового врача-психиатра в районе не предусмотрено. Врачом-наркологом ОБУЗ «Тимская ЦРБ» совместно с сотрудниками Отд. МВД России по Тимскому району, КДН и ЗП Тимского района, управления культуры, молодёжи, физической культуры и спорта Администрации Тимского района, образовательными учреждениями района постоянно ведётся разъяснительная работа среди взрослого населения, молодёжи и подростков о вреде употребления наркотиков, алкоголя, психоактивных веществ: читаются лекции, проводятся беседы, в районной газете публикуются интервью и статьи антинаркотической направленности. Проблемные вопросы оказания наркологической помощи населению</w:t>
      </w:r>
      <w:r w:rsidR="00FF1052">
        <w:tab/>
        <w:t>рассматриваются на заседаниях межведомственной</w:t>
      </w:r>
      <w:r>
        <w:t xml:space="preserve">  </w:t>
      </w:r>
      <w:r w:rsidR="00FF1052">
        <w:t>антинаркотической комиссии. В 2019 году было рассмотрено 3 таких вопроса. Врач-нарколог является членом районной антинаркотической комиссии, регулярно принимает участие в мероприятиях по профилактике наркомании,</w:t>
      </w:r>
      <w:r w:rsidR="00082D6B" w:rsidRPr="00082D6B">
        <w:t xml:space="preserve"> </w:t>
      </w:r>
      <w:r w:rsidR="00082D6B">
        <w:t>проводимых образовательными учреждениями района и районной антинаркотической комиссией. В 2019 году администрацией ОБУЗ «Тимская ЦРБ» было проведено 77 мероприятий антинаркотической направленности: 59 лекций и бесед с родителями и несовершеннолетними во время классных часов и родительских собраний в МКОУ района на тему «Профилактика ЗОЖ. Последствия употребления наркотических и психотропных веществ», «Рациональное питание. Двигательная активность. Спорт.», «Мифы и факты о наркотика», «Твой выбор» 6 семинаров, 4 координационных совещания с фельдшерами ФАПов и медицинскими работниками ЦРБ, 3 мероприятия, связанных с вовлечением в занятия физической культурой и спортом, 5 конференций по проблемам наркомании.</w:t>
      </w:r>
    </w:p>
    <w:p w:rsidR="00082D6B" w:rsidRDefault="00082D6B" w:rsidP="00082D6B">
      <w:pPr>
        <w:pStyle w:val="1"/>
        <w:shd w:val="clear" w:color="auto" w:fill="auto"/>
        <w:ind w:left="567" w:firstLine="520"/>
        <w:jc w:val="both"/>
      </w:pPr>
      <w:r>
        <w:t>За истекший период 2019 года в ОБУЗ «Тимская ЦРБ» было проведено 75 медицинских освидетельствований на состояние алкогольного и наркотического опьянения, при этом подтвержденных на состояние наркотического опьянения выявлено не было.</w:t>
      </w:r>
    </w:p>
    <w:p w:rsidR="00082D6B" w:rsidRDefault="00082D6B" w:rsidP="00082D6B">
      <w:pPr>
        <w:pStyle w:val="1"/>
        <w:shd w:val="clear" w:color="auto" w:fill="auto"/>
        <w:ind w:left="567" w:firstLine="520"/>
        <w:jc w:val="both"/>
      </w:pPr>
      <w:r>
        <w:t>Старший инспектор ПДН отд. МВД России по Тимскому району совместно с членами районной комиссии по делам несовершеннолетних и защите их прав еженедельно обследует семьи «группы риска», проводит работу воспитательного характера с родителями и подростками, оказывает им консультативную помощь. В образовательных учреждениях района в 2019 году сотрудниками полиции было проведено 95 бесед с несовершеннолетними и их родителями по ранней профилактике семейного неблагополучия, безнадзорности и правонарушений несовершеннолетних, алкоголизма и наркомании. В течение 2019 года при участии инспектора ПДН проведено 75 рейдовых мероприятий.</w:t>
      </w:r>
    </w:p>
    <w:p w:rsidR="00082D6B" w:rsidRDefault="00082D6B" w:rsidP="00082D6B">
      <w:pPr>
        <w:pStyle w:val="1"/>
        <w:shd w:val="clear" w:color="auto" w:fill="auto"/>
        <w:ind w:left="567" w:firstLine="520"/>
        <w:jc w:val="both"/>
      </w:pPr>
      <w:r>
        <w:t xml:space="preserve">С целью предупреждения, выявления, пресечения и раскрытия преступлений и правонарушений в сфере незаконного оборота наркотических средств растительного происхождения, выявление и ликвидация незаконных посевов и очагов произрастания дикорастущих растений, содержащих наркотические средства на территории Тимского района в период с 17.06.19 года по 27.09.19 года в соответствии с приказом Отд. МВД России по Тимскому району №159 от </w:t>
      </w:r>
      <w:r>
        <w:lastRenderedPageBreak/>
        <w:t>14.06.2019 года «Об организации и проведении межведомственной комплексной оперативно-профилактической операции «Мак-2019» и распоряжением Администрации Тимского района Курской области №110-ра от 14.06.2019 года проводилась межведомственная комплексная оперативно-профилактическая операция «Мак-2019».</w:t>
      </w:r>
    </w:p>
    <w:p w:rsidR="00082D6B" w:rsidRDefault="00082D6B" w:rsidP="00082D6B">
      <w:pPr>
        <w:pStyle w:val="1"/>
        <w:shd w:val="clear" w:color="auto" w:fill="auto"/>
        <w:ind w:left="567" w:firstLine="300"/>
        <w:jc w:val="both"/>
      </w:pPr>
      <w:r>
        <w:t>Сотрудниками отделения МВД России по Тимскому еженедельно проводился анализ оперативной обстановки в сфере незаконного оборота наркотических средств растительного происхождения, с определением мест вероятных незаконных посевов и очагов произрастания мака и конопли. Результаты проводимых специализированных рейдов и анализ оперативной обстановки в сфере незаконного оборота наркотических средств на территории обслуживания Отд. МВД России по Тимскому району ежемесячно рассматривался на совещаниях с главами сельских поселений района и заседаниях оперативного штаба по проведению на территории Тимского района Курской области оперативно-профилактической операции «Мак-2019».</w:t>
      </w:r>
    </w:p>
    <w:p w:rsidR="008248CD" w:rsidRDefault="008248CD" w:rsidP="008248CD">
      <w:pPr>
        <w:pStyle w:val="1"/>
        <w:shd w:val="clear" w:color="auto" w:fill="auto"/>
        <w:ind w:left="567" w:hanging="27"/>
        <w:jc w:val="both"/>
      </w:pPr>
      <w:r>
        <w:t xml:space="preserve">       Главами муниципальных образований на территориях обслуживания совместно с членами районной АНК проводилась разъяснительная работа с гражданами на предмет выращивания мака и конопли в домашних условиях.</w:t>
      </w:r>
    </w:p>
    <w:p w:rsidR="008248CD" w:rsidRDefault="008248CD" w:rsidP="008248CD">
      <w:pPr>
        <w:pStyle w:val="1"/>
        <w:shd w:val="clear" w:color="auto" w:fill="auto"/>
        <w:ind w:left="567" w:hanging="27"/>
        <w:jc w:val="both"/>
      </w:pPr>
      <w:r>
        <w:t>В рамках проводимой операции на постоянной основе осуществлялся обмен информацией с участниками операции о физических и юридических лицах, причастных к незаконному обороту наркотических средств растительного происхождения, очагов произрастания дикорастущих и культивируемых наркосодержащих растений, местонахождении незаконных посевов.</w:t>
      </w:r>
    </w:p>
    <w:p w:rsidR="008248CD" w:rsidRDefault="008248CD" w:rsidP="008248CD">
      <w:pPr>
        <w:pStyle w:val="1"/>
        <w:shd w:val="clear" w:color="auto" w:fill="auto"/>
        <w:ind w:left="567" w:hanging="27"/>
        <w:jc w:val="both"/>
      </w:pPr>
      <w:r>
        <w:t>В период проведения операции было осуществлено 22 совместных специализированных рейда с представителями органов местного самоуправления на территориях сельских поселений на предмет выявления и установления очагов произрастания дикорастущих наркосодержащих растений на пустующих и заброшенных земельных участках, территориях бывших МТФ и организаций, проверено 75 приусадебных участков граждан, привлекавшихся ранее к административной и уголовной ответственности в сфере НОН, в том числе, за незаконные посевы мака и конопли. При проведении данных мероприятий МКОПО было выявлено 8 очагов произрастания дикорастущих наркосодержащих растений «конопля» общей площадью 675 кв.м., расположенных в населенных пунктах с. Соколье, с. Успенка, д. Забелье, с. Волобуевка, с. Погожее, д. Репьевка, с. Введенка. Данные очаги были уничтожены. Также был обнаружен и уничтожен 1 очаг дикорастущих растений «мак» на приусадебном участке в д. Кировка Тимского района.</w:t>
      </w:r>
    </w:p>
    <w:p w:rsidR="008248CD" w:rsidRDefault="008248CD" w:rsidP="008248CD">
      <w:pPr>
        <w:pStyle w:val="1"/>
        <w:shd w:val="clear" w:color="auto" w:fill="auto"/>
        <w:ind w:left="567" w:hanging="27"/>
        <w:jc w:val="both"/>
      </w:pPr>
      <w:r>
        <w:t>В целях повышения эффективности выявления и ликвидации наркопритонов на территории Тимского района информационные материалы (памятки для населения по выявлению наркопритона и действия при его обнаружении) ежегодно распространяются среди населения в администрациях каждого сельского поселения района и размещены на информационных стендах в зданиях администраций, сельских клубов, школ, магазинов, многоквартирных домов и т.д.</w:t>
      </w:r>
    </w:p>
    <w:p w:rsidR="008248CD" w:rsidRDefault="008248CD" w:rsidP="008248CD">
      <w:pPr>
        <w:pStyle w:val="1"/>
        <w:shd w:val="clear" w:color="auto" w:fill="auto"/>
        <w:ind w:left="567" w:hanging="27"/>
        <w:jc w:val="both"/>
      </w:pPr>
      <w:r>
        <w:t>За истёкший период 2019 года в ходе отработки полученной информации факты содержания наркопритонов не подтвердились.</w:t>
      </w:r>
    </w:p>
    <w:p w:rsidR="008248CD" w:rsidRDefault="008248CD" w:rsidP="008248CD">
      <w:pPr>
        <w:pStyle w:val="1"/>
        <w:shd w:val="clear" w:color="auto" w:fill="auto"/>
        <w:ind w:left="567" w:hanging="27"/>
        <w:jc w:val="both"/>
      </w:pPr>
      <w:r>
        <w:t xml:space="preserve">Вопрос об организации и проведении МКОПО «Мак-2019» дважды рассматривался на заседании районной антинаркотической комиссии в 3-м и 4-м кварталах 2019 </w:t>
      </w:r>
      <w:r>
        <w:lastRenderedPageBreak/>
        <w:t>года. В 3-м кв. 2019 года на заседании АНК района был заслушан глава Барковского сельсовета Тимского района, на территории которого ранее были обнаружены очаги произрастания наркосодержащих растений.</w:t>
      </w:r>
    </w:p>
    <w:p w:rsidR="008248CD" w:rsidRDefault="008248CD" w:rsidP="008248CD">
      <w:pPr>
        <w:pStyle w:val="1"/>
        <w:shd w:val="clear" w:color="auto" w:fill="auto"/>
        <w:ind w:left="567" w:hanging="27"/>
        <w:jc w:val="both"/>
      </w:pPr>
      <w:r>
        <w:t>Информация о проведённых мероприятиях была опубликована в районной газете «Слово хлебороба».</w:t>
      </w:r>
    </w:p>
    <w:p w:rsidR="00BB48DF" w:rsidRDefault="00BB48DF" w:rsidP="00BB48DF">
      <w:pPr>
        <w:pStyle w:val="1"/>
        <w:shd w:val="clear" w:color="auto" w:fill="auto"/>
        <w:ind w:left="567" w:hanging="567"/>
        <w:jc w:val="both"/>
      </w:pPr>
      <w:r w:rsidRPr="00BB48DF">
        <w:t xml:space="preserve">               </w:t>
      </w:r>
      <w:r w:rsidR="008248CD">
        <w:t>С целью предупреждения распространения наркомании среди несовершеннолетних и выявления фактов их вовлечения в преступную деятельность, связанную с незаконным оборотом наркотиков, а также повышения уровня осведомленности населения о последствиях потребления наркотиков и об ответственности за участие в их обороте в период с 17 по 26 апреля 2019 года на территории Тимского района прошла межведомственная комплексная оперативно-профилактическ</w:t>
      </w:r>
      <w:r w:rsidR="00BC5053">
        <w:t>ая операция «Дети России-2019».</w:t>
      </w:r>
      <w:r w:rsidR="008248CD">
        <w:t>В</w:t>
      </w:r>
      <w:r w:rsidR="00BC5053" w:rsidRPr="00BC5053">
        <w:t xml:space="preserve"> </w:t>
      </w:r>
      <w:r w:rsidR="008248CD">
        <w:t>образовательных организациях были проведены профилактические мероприятия,</w:t>
      </w:r>
      <w:r w:rsidRPr="00BB48DF">
        <w:t xml:space="preserve">  </w:t>
      </w:r>
      <w:r>
        <w:t>направленные на разъяснение несовершеннолетним вреда от потребления наркотиков, а также об ответственности в сфере незаконного оборота наркотиков, предусмотренной законодательством Российской Федерации. В школах района прошли встречи со старшим инспектором ПДН ОМВД России по Тимскому району майором полиции Ключниковой Ю.М., координатором молодежного представительства Тимского района Киргизовой С.М., секретарем КДН и ЗП Черниковой Н.Ю., районным медиатором, психологом МКОУ «Тимская СОШ им. Н.В.Черных» Власовой Е.А., начальником отдела опеки и попечительства Ениной О.А., социальным педагогом ОКУ «Щигровский центр соцпомощи» Панюковой О.В.</w:t>
      </w:r>
    </w:p>
    <w:p w:rsidR="00BB48DF" w:rsidRDefault="00BB48DF" w:rsidP="00BB48DF">
      <w:pPr>
        <w:pStyle w:val="1"/>
        <w:shd w:val="clear" w:color="auto" w:fill="auto"/>
        <w:ind w:left="567" w:hanging="567"/>
        <w:jc w:val="both"/>
      </w:pPr>
      <w:r w:rsidRPr="00BB48DF">
        <w:t xml:space="preserve">                   </w:t>
      </w:r>
      <w:r>
        <w:t>В рамках акции была организована индивидуальная профилактическая работа с несовершеннолетними, находящимися в социально опасном положении. Непосредственное участие в данной операции приняли молодежные представительства образовательных учреждений района, которые организовали и привели более 40 мероприятий, направленных на популяризацию здорового образа жизни: праздник «Будущее детей в руках самих детей», спортивные эстафеты, соревнования по волейболу, конкурсы рисунков «Радуга здоровья», выступление агитбригады «За здоровый образ жизни» и др. Всего в операции приняли участие более 800 обучающихся школ нашего района.</w:t>
      </w:r>
    </w:p>
    <w:p w:rsidR="00BB48DF" w:rsidRDefault="00BB48DF" w:rsidP="00BB48DF">
      <w:pPr>
        <w:pStyle w:val="1"/>
        <w:shd w:val="clear" w:color="auto" w:fill="auto"/>
        <w:ind w:left="567" w:hanging="567"/>
        <w:jc w:val="both"/>
      </w:pPr>
      <w:r w:rsidRPr="00BB48DF">
        <w:t xml:space="preserve">                  </w:t>
      </w:r>
      <w:r>
        <w:t>Материалы о результатах проведения данной акции и фотоотчеты размещены на сайтах управления образования и образовательных организаций, в районной газете «Слово хлебороба».</w:t>
      </w:r>
    </w:p>
    <w:p w:rsidR="00BB48DF" w:rsidRDefault="00BB48DF" w:rsidP="00BB48DF">
      <w:pPr>
        <w:pStyle w:val="1"/>
        <w:shd w:val="clear" w:color="auto" w:fill="auto"/>
        <w:ind w:left="567" w:hanging="567"/>
        <w:jc w:val="both"/>
      </w:pPr>
      <w:r w:rsidRPr="00BB48DF">
        <w:t xml:space="preserve">                  </w:t>
      </w:r>
      <w:r>
        <w:t>Работа по профилактике наркомании в образовательных организациях Тимского района в 2019 году строилась в соответствии с Комплексным планом мероприятий Управления образования Администрации Тимского района по профилактике безнадзорности, беспризорности, наркомании, токсикомании, алкоголизма, правонарушений и суицидов несовершеннолетних, защите их прав; планами образовательных организаций. Во всех общеобразовательных организациях работали молодежные представительства, пропагандирующие здоровый образ жизни.</w:t>
      </w:r>
    </w:p>
    <w:p w:rsidR="00BB48DF" w:rsidRDefault="00BB48DF" w:rsidP="00BB48DF">
      <w:pPr>
        <w:pStyle w:val="1"/>
        <w:shd w:val="clear" w:color="auto" w:fill="auto"/>
        <w:ind w:left="567" w:hanging="567"/>
        <w:jc w:val="both"/>
      </w:pPr>
      <w:r w:rsidRPr="00BB48DF">
        <w:t xml:space="preserve">                   </w:t>
      </w:r>
      <w:r>
        <w:t xml:space="preserve">В 1-ом полугодии 2019 года в рамках конкурса волонтерских отрядов, пропагандирующих здоровый образ жизни, молодёжные представительства школ выполняли задания Марафона добрых дел. В областном марафоне визитных карточек визитка МП Тимского района заняла 2-е место по результатам интернет - голосования, 3-е место по оценке экспертов и было награждено за активную работу </w:t>
      </w:r>
      <w:r>
        <w:lastRenderedPageBreak/>
        <w:t>областным Дипломом.</w:t>
      </w:r>
    </w:p>
    <w:p w:rsidR="008248CD" w:rsidRPr="00BB48DF" w:rsidRDefault="00BB48DF" w:rsidP="00BB48DF">
      <w:pPr>
        <w:pStyle w:val="1"/>
        <w:shd w:val="clear" w:color="auto" w:fill="auto"/>
        <w:tabs>
          <w:tab w:val="left" w:pos="9720"/>
        </w:tabs>
        <w:ind w:left="567" w:hanging="567"/>
        <w:jc w:val="both"/>
      </w:pPr>
      <w:r w:rsidRPr="00BB48DF">
        <w:t xml:space="preserve">                   </w:t>
      </w:r>
      <w:r>
        <w:t>В октябре 2019 года обучающиеся 7-11 классов прошли анонимное социально-психологическое тестирование на предмет раннего выявления немедицинского потребления алкоголя, наркотических средств и психотропных веществ. В анкетировании приняли участие 299 обучающихся МКОУ Тимского района.</w:t>
      </w:r>
    </w:p>
    <w:p w:rsidR="005B4ACC" w:rsidRDefault="005B4ACC" w:rsidP="005B4ACC">
      <w:pPr>
        <w:pStyle w:val="1"/>
        <w:shd w:val="clear" w:color="auto" w:fill="auto"/>
        <w:spacing w:line="297" w:lineRule="auto"/>
        <w:ind w:left="567" w:hanging="147"/>
        <w:jc w:val="both"/>
      </w:pPr>
      <w:r w:rsidRPr="005B4ACC">
        <w:t xml:space="preserve">             </w:t>
      </w:r>
      <w:r>
        <w:t>В марте и ноябре 2019 года члены Молодежного представительства Тимского района принимали участие во Всероссийской акции «Сообщи, где торгуют смертью». Ребята распространяли листовки, рекламную продукцию, призывающую к здоровому образу жизни своих сверстников, работников учреждений п. Тим, сел района, прохожих на улице. Были распространены буклеты о работе МП по профилактике наркомании и пропаганде здорового образа жизни, телефоны доверия, памятки.</w:t>
      </w:r>
    </w:p>
    <w:p w:rsidR="005B4ACC" w:rsidRDefault="005B4ACC" w:rsidP="005B4ACC">
      <w:pPr>
        <w:pStyle w:val="1"/>
        <w:shd w:val="clear" w:color="auto" w:fill="auto"/>
        <w:ind w:left="567" w:hanging="147"/>
        <w:jc w:val="both"/>
      </w:pPr>
      <w:r w:rsidRPr="005B4ACC">
        <w:t xml:space="preserve">  </w:t>
      </w:r>
      <w:r>
        <w:t>18 октября 2019 года на базе МКУ ДО «Тимский Дом детского творчества» был проведен районный семинар руководителей МП «Организация работы молодежных представительств в 2019-2020 учебном году».</w:t>
      </w:r>
    </w:p>
    <w:p w:rsidR="005B4ACC" w:rsidRDefault="005B4ACC" w:rsidP="005B4ACC">
      <w:pPr>
        <w:pStyle w:val="1"/>
        <w:shd w:val="clear" w:color="auto" w:fill="auto"/>
        <w:tabs>
          <w:tab w:val="left" w:pos="3778"/>
          <w:tab w:val="left" w:pos="6895"/>
          <w:tab w:val="left" w:pos="9014"/>
        </w:tabs>
        <w:ind w:left="567" w:hanging="147"/>
        <w:jc w:val="both"/>
      </w:pPr>
      <w:r w:rsidRPr="005B4ACC">
        <w:t xml:space="preserve">  </w:t>
      </w:r>
      <w:r>
        <w:t>22 октября 2019г. делегация Молодежного представительства Тимского района приняла участие в областном семинаре «Здоровые люди. Здоровая жизнь. Здоровая нация» для лидеров и руководителей Молодежных представительств - участников государственной программы Курской области «Профилактика правонарушений в Курской области» на базе ОБПОУ «Курский государственный педагогический</w:t>
      </w:r>
      <w:r w:rsidRPr="005B4ACC">
        <w:t xml:space="preserve"> </w:t>
      </w:r>
      <w:r>
        <w:t>колледж»</w:t>
      </w:r>
      <w:r w:rsidRPr="005B4ACC">
        <w:t xml:space="preserve"> </w:t>
      </w:r>
      <w:r>
        <w:t>(г.Курск).</w:t>
      </w:r>
    </w:p>
    <w:p w:rsidR="005B4ACC" w:rsidRDefault="005B4ACC" w:rsidP="005B4ACC">
      <w:pPr>
        <w:pStyle w:val="1"/>
        <w:shd w:val="clear" w:color="auto" w:fill="auto"/>
        <w:tabs>
          <w:tab w:val="left" w:pos="3163"/>
          <w:tab w:val="left" w:pos="6895"/>
          <w:tab w:val="left" w:pos="9547"/>
        </w:tabs>
        <w:ind w:left="567" w:hanging="147"/>
        <w:jc w:val="both"/>
      </w:pPr>
      <w:r w:rsidRPr="005B4ACC">
        <w:t xml:space="preserve">       </w:t>
      </w:r>
      <w:r>
        <w:t>В ходе семинара руководители и лидеры МП разработали 8 проектов, направленных на профилактику негативных явлений в молодёжной среде: "Большая перемена", "Лучший из лучших", "Вперед за спортом!", "От зарядки к ГТО","Единство"и</w:t>
      </w:r>
      <w:r w:rsidRPr="005B4ACC">
        <w:t xml:space="preserve"> </w:t>
      </w:r>
      <w:r>
        <w:t>др.</w:t>
      </w:r>
    </w:p>
    <w:p w:rsidR="005B4ACC" w:rsidRDefault="005B4ACC" w:rsidP="005B4ACC">
      <w:pPr>
        <w:pStyle w:val="1"/>
        <w:shd w:val="clear" w:color="auto" w:fill="auto"/>
        <w:ind w:left="567" w:hanging="147"/>
        <w:jc w:val="both"/>
      </w:pPr>
      <w:r w:rsidRPr="005B4ACC">
        <w:t xml:space="preserve">         </w:t>
      </w:r>
      <w:r>
        <w:t>В рамках конкурса волонтерских отрядов в 2019-2020 учебном году вновь стартовал Марафон добрых дел первым заданием которого стало активное участие молодёжных представительств в антинаркотическом месячнике «Курский край - без наркотиков!». В рамках акции во всех образовательных учреждениях района прошло 295 мероприятий: спортивных, культурных, образовательных и других, направленные на пропаганду здорового образа жизни.</w:t>
      </w:r>
    </w:p>
    <w:p w:rsidR="005B4ACC" w:rsidRDefault="005B4ACC" w:rsidP="005B4ACC">
      <w:pPr>
        <w:pStyle w:val="1"/>
        <w:shd w:val="clear" w:color="auto" w:fill="auto"/>
        <w:ind w:left="567" w:hanging="147"/>
        <w:jc w:val="both"/>
      </w:pPr>
      <w:r w:rsidRPr="005B4ACC">
        <w:t xml:space="preserve">          </w:t>
      </w:r>
      <w:r>
        <w:t>В целях стимулирования создания и реализации новых программ летнего отдыха и оздоровления детей и молодежи в каникулярное время, пропаганды здорового образа жизни, профилактики наркозависимости в детской и молодежной среде, с июня по сентябрь 2019 года проходил конкурс программ по летнему отдыху обучающихся «Здоровое поколение».</w:t>
      </w:r>
    </w:p>
    <w:p w:rsidR="005B4ACC" w:rsidRDefault="005B4ACC" w:rsidP="005B4ACC">
      <w:pPr>
        <w:pStyle w:val="1"/>
        <w:shd w:val="clear" w:color="auto" w:fill="auto"/>
        <w:ind w:left="567" w:hanging="147"/>
        <w:jc w:val="both"/>
      </w:pPr>
      <w:r w:rsidRPr="005B4ACC">
        <w:t xml:space="preserve">         </w:t>
      </w:r>
      <w:r>
        <w:t>В 2019 году большое внимание было уделено освещению деятельность молодёжных представительств в социальных сетях: фотографии с проведенных мероприятий МП Тимкого района выкладывает в социальные сети с хэштэгами #меняямирклучшему46 #ценюсебяимир46, группах молодёжных представительств в социальных сетях, сайтах образовательных учреждений района.</w:t>
      </w:r>
    </w:p>
    <w:p w:rsidR="005B4ACC" w:rsidRDefault="005B4ACC" w:rsidP="005B4ACC">
      <w:pPr>
        <w:pStyle w:val="1"/>
        <w:shd w:val="clear" w:color="auto" w:fill="auto"/>
        <w:ind w:left="567" w:hanging="147"/>
        <w:jc w:val="both"/>
      </w:pPr>
      <w:r w:rsidRPr="005B4ACC">
        <w:t xml:space="preserve">         </w:t>
      </w:r>
      <w:r>
        <w:t xml:space="preserve">Образовательные организации Тимского района ведут постоянную работу по профилактике противоправного поведения среди обучающихся, осуществляют мероприятия по своевременному выявлению несовершеннолетних и семей, </w:t>
      </w:r>
      <w:r>
        <w:lastRenderedPageBreak/>
        <w:t>находящихся в социально опасном положении, ведут постоянный контроль и учет несовершеннолетних, не посещающих образовательные организации и не имеющих основного (общего) образования, систематически пропускающих занятия по неуважительным причинам (или отсутствии таковых).</w:t>
      </w:r>
    </w:p>
    <w:p w:rsidR="00BD5F6B" w:rsidRDefault="00BD5F6B" w:rsidP="00BD5F6B">
      <w:pPr>
        <w:pStyle w:val="1"/>
        <w:shd w:val="clear" w:color="auto" w:fill="auto"/>
        <w:ind w:left="567" w:firstLine="420"/>
        <w:jc w:val="both"/>
      </w:pPr>
      <w:r>
        <w:t xml:space="preserve">        За обучающимися, состоящими на внутришкольном учете, учете в ПДН, КДН закреплены общественные воспитатели из числа классных руководителей, составлены и реализуются планы индивидуальной профилактической работы. Осуществляется систематический контроль за посещаемостью занятий и успеваемостью обучающихся, результаты контроля доводятся до их родителей. Осуществляется посещение семей данных несовершеннолетних, контроль их досуговой деятельности.</w:t>
      </w:r>
    </w:p>
    <w:p w:rsidR="00BD5F6B" w:rsidRDefault="00BD5F6B" w:rsidP="00BD5F6B">
      <w:pPr>
        <w:pStyle w:val="1"/>
        <w:shd w:val="clear" w:color="auto" w:fill="auto"/>
        <w:ind w:left="567" w:firstLine="540"/>
        <w:jc w:val="both"/>
      </w:pPr>
      <w:r>
        <w:t>По данным директоров общеобразовательных организаций Тимского района, в 2019 году в общеобразовательных организациях Тимского района проведено более 450 мероприятий для обучающихся различных форм по профилактике наркомании, 26 родительских собраний (более 400 участников), 7 совещаний для педагогов.</w:t>
      </w:r>
    </w:p>
    <w:p w:rsidR="00BD5F6B" w:rsidRDefault="00BD5F6B" w:rsidP="00BD5F6B">
      <w:pPr>
        <w:pStyle w:val="1"/>
        <w:shd w:val="clear" w:color="auto" w:fill="auto"/>
        <w:ind w:left="567" w:firstLine="420"/>
        <w:jc w:val="both"/>
      </w:pPr>
      <w:r>
        <w:t>С сентября 2013 года в районе действует служба школьной медиации. В 2019 году при участии районного медиатора педагога-психолога МКОУ «Тимская СОШ им. Героя Советского Союза Н.В. Черных» Е.А. Власовой было разрешено 24 конфликтные ситуации, из них 15 в школе и 9- в семье.</w:t>
      </w:r>
    </w:p>
    <w:p w:rsidR="00BD5F6B" w:rsidRDefault="00BD5F6B" w:rsidP="00BD5F6B">
      <w:pPr>
        <w:pStyle w:val="1"/>
        <w:shd w:val="clear" w:color="auto" w:fill="auto"/>
        <w:ind w:left="567" w:firstLine="540"/>
        <w:jc w:val="both"/>
      </w:pPr>
      <w:r>
        <w:t>В районном отделе социальной защиты населения ведётся ежемесячный учёт семей, находящихся в трудной жизненной ситуации и нуждающихся в поддержке государства. Работа с семьями данной категории осуществляется членами Координационного совета Тимского района по оказанию помощи семьям с детьми, находящимся в трудной жизненной ситуации и нуждающихся в поддержке государства.</w:t>
      </w:r>
    </w:p>
    <w:p w:rsidR="00BD5F6B" w:rsidRDefault="00BD5F6B" w:rsidP="00BD5F6B">
      <w:pPr>
        <w:pStyle w:val="1"/>
        <w:shd w:val="clear" w:color="auto" w:fill="auto"/>
        <w:ind w:left="567" w:firstLine="420"/>
        <w:jc w:val="both"/>
      </w:pPr>
      <w:r>
        <w:t>Учёт семей с детьми, находящихся в социально-опасном положении осуществляется КДН и ЗП Администрации Тимского района.</w:t>
      </w:r>
    </w:p>
    <w:p w:rsidR="00BD5F6B" w:rsidRDefault="00BD5F6B" w:rsidP="00BD5F6B">
      <w:pPr>
        <w:pStyle w:val="1"/>
        <w:shd w:val="clear" w:color="auto" w:fill="auto"/>
        <w:ind w:left="567" w:firstLine="420"/>
        <w:jc w:val="both"/>
      </w:pPr>
      <w:r>
        <w:t>В рамках работы Координационного совета Тимского района по оказанию помощи семьям с детьми, находящимся в трудной жизненной ситуации и нуждающихся в поддержке государства и КДН и ЗП Администрации Тимского района осуществляется постоянный взаимообмен информацией между службами системы профилактики социального сиротства о ситуации в семьях, включенных в районные базы ТЖС и СОП.</w:t>
      </w:r>
    </w:p>
    <w:p w:rsidR="00BD5F6B" w:rsidRDefault="00BD5F6B" w:rsidP="00BD5F6B">
      <w:pPr>
        <w:pStyle w:val="1"/>
        <w:shd w:val="clear" w:color="auto" w:fill="auto"/>
        <w:ind w:left="567" w:firstLine="700"/>
        <w:jc w:val="both"/>
      </w:pPr>
      <w:r>
        <w:t>Органы управления образования осуществляют тесное взаимодействие с органами социальной защиты населения и КДН и ЗП Администрации района с целью выявления несовершеннолетних, нуждающихся в помощи государства, а также семей, находящихся в социально-опасном положении.</w:t>
      </w:r>
    </w:p>
    <w:p w:rsidR="00BD5F6B" w:rsidRDefault="00BD5F6B" w:rsidP="00BD5F6B">
      <w:pPr>
        <w:pStyle w:val="1"/>
        <w:shd w:val="clear" w:color="auto" w:fill="auto"/>
        <w:ind w:left="567" w:firstLine="540"/>
        <w:jc w:val="both"/>
      </w:pPr>
      <w:r>
        <w:t>Большое внимание уделяется организации летнего отдыха и занятости обучающихся.</w:t>
      </w:r>
    </w:p>
    <w:p w:rsidR="00BD5F6B" w:rsidRDefault="00BD5F6B" w:rsidP="00BD5F6B">
      <w:pPr>
        <w:pStyle w:val="1"/>
        <w:shd w:val="clear" w:color="auto" w:fill="auto"/>
        <w:ind w:left="567" w:firstLine="920"/>
        <w:jc w:val="both"/>
      </w:pPr>
      <w:r>
        <w:t>В 2019 году оздоровление и отдых детей Тимского района осуществлялись в соответствии с муниципальной программой Тимского района Курской области «Повышение эффективности работы с молодёжью, организация оздоровления и отдыха детей, молодёжи, развитие физической культуры и спорта» (подпрограмма «Оздоровление и отдых»).</w:t>
      </w:r>
    </w:p>
    <w:p w:rsidR="00BD5F6B" w:rsidRDefault="00BD5F6B" w:rsidP="00BD5F6B">
      <w:pPr>
        <w:pStyle w:val="1"/>
        <w:shd w:val="clear" w:color="auto" w:fill="auto"/>
        <w:ind w:left="567" w:firstLine="920"/>
        <w:jc w:val="both"/>
      </w:pPr>
      <w:r>
        <w:t>Реализация механизма оздоровления и отдыха детей в Тимском районе обеспечивается в результате выполнения Соглашений между комитетом по делам молодёжи и туризму Курской области и Администрацией Тимского района.</w:t>
      </w:r>
    </w:p>
    <w:p w:rsidR="005C6DFE" w:rsidRDefault="005C6DFE" w:rsidP="005C6DFE">
      <w:pPr>
        <w:pStyle w:val="1"/>
        <w:shd w:val="clear" w:color="auto" w:fill="auto"/>
        <w:ind w:left="567" w:firstLine="0"/>
        <w:jc w:val="both"/>
      </w:pPr>
      <w:r>
        <w:lastRenderedPageBreak/>
        <w:t xml:space="preserve">            </w:t>
      </w:r>
      <w:r w:rsidR="00A1390C" w:rsidRPr="00A1390C">
        <w:t xml:space="preserve"> </w:t>
      </w:r>
      <w:r w:rsidR="00BD5F6B">
        <w:t>В период с 1 по 21 июня 2019 года работали 9 оздоровительных лагерей</w:t>
      </w:r>
      <w:r w:rsidRPr="005C6DFE">
        <w:t xml:space="preserve"> </w:t>
      </w:r>
      <w:r>
        <w:t>с дневным пребыванием детей при муниципальных казенных общеобразовательных учреждениях Тимского района (160 детей, из которых 152 ребёнка, воспитывающихся в семьях, находящихся в трудной жизненной ситуации).</w:t>
      </w:r>
    </w:p>
    <w:p w:rsidR="005C6DFE" w:rsidRDefault="005C6DFE" w:rsidP="005C6DFE">
      <w:pPr>
        <w:pStyle w:val="1"/>
        <w:shd w:val="clear" w:color="auto" w:fill="auto"/>
        <w:ind w:left="567" w:firstLine="860"/>
        <w:jc w:val="both"/>
      </w:pPr>
      <w:r>
        <w:t>В период летних каникул в детском оздоровительном лагере «Солнышко» Солнцевского района было оздоровлено 33 ребёнка, из них 17, находящихся в трудной жизненной ситуации. В санаторно-курортных организациях на территории Курской области в летний период прошли оздоровление 28 детей, из них 23-ТЖС и 1 ребёнок, данной категории проходил оздоровление в санатории «Дружба» на побережье Чёрного моря. В профильных лагерях в 2019 году были оздоровлены 37 детей.</w:t>
      </w:r>
    </w:p>
    <w:p w:rsidR="005C6DFE" w:rsidRDefault="005C6DFE" w:rsidP="005C6DFE">
      <w:pPr>
        <w:pStyle w:val="1"/>
        <w:shd w:val="clear" w:color="auto" w:fill="auto"/>
        <w:ind w:left="567" w:firstLine="860"/>
        <w:jc w:val="both"/>
      </w:pPr>
      <w:r>
        <w:t>На основании приказа Управления образования Администрации Тимского района Курской области на базе МКОУ «Становская СОШ» в 2019 году функционировал лагерь труда и отдыха (9 человек), кроме того, в летний период на территории района работали 2 трудовые бригады подростков в количестве 10 человек.</w:t>
      </w:r>
    </w:p>
    <w:p w:rsidR="005C6DFE" w:rsidRDefault="005C6DFE" w:rsidP="005C6DFE">
      <w:pPr>
        <w:pStyle w:val="1"/>
        <w:shd w:val="clear" w:color="auto" w:fill="auto"/>
        <w:ind w:left="567" w:firstLine="860"/>
        <w:jc w:val="both"/>
      </w:pPr>
      <w:r>
        <w:t>С 25 по 27 июня проходил районный туристический слет обучающихся в котором приняли участие 112 человека.</w:t>
      </w:r>
    </w:p>
    <w:p w:rsidR="005C6DFE" w:rsidRDefault="005C6DFE" w:rsidP="005C6DFE">
      <w:pPr>
        <w:pStyle w:val="1"/>
        <w:shd w:val="clear" w:color="auto" w:fill="auto"/>
        <w:ind w:left="567" w:firstLine="860"/>
        <w:jc w:val="both"/>
      </w:pPr>
      <w:r>
        <w:t>Центром занятости населения в 2019 году трудоустроены 42 несовершеннолетних на временные рабочие места.</w:t>
      </w:r>
    </w:p>
    <w:p w:rsidR="005C6DFE" w:rsidRDefault="005C6DFE" w:rsidP="005C6DFE">
      <w:pPr>
        <w:pStyle w:val="1"/>
        <w:shd w:val="clear" w:color="auto" w:fill="auto"/>
        <w:ind w:left="567" w:firstLine="860"/>
        <w:jc w:val="both"/>
      </w:pPr>
      <w:r>
        <w:t>Широкое развитие получили малозатратные формы организованного отдыха детей. Более 800 детей стали участниками различных мероприятий, которые прошли в период летних каникул в разных сельских поселениях Тимского района.</w:t>
      </w:r>
    </w:p>
    <w:p w:rsidR="005C6DFE" w:rsidRDefault="005C6DFE" w:rsidP="005C6DFE">
      <w:pPr>
        <w:pStyle w:val="1"/>
        <w:shd w:val="clear" w:color="auto" w:fill="auto"/>
        <w:ind w:left="567" w:firstLine="860"/>
        <w:jc w:val="both"/>
      </w:pPr>
      <w:r>
        <w:t>Финансирование оздоровительной кампании 2019 году осуществлялось за счет средств субсидии из областного бюджета в размере 306,221 тыс. руб., бюджета муниципального образования «Тимский район» в размере 548,428 тыс. руб. на софинансирование расходных обязательств, связанных с организацией отдыха детей в каникулярное время.</w:t>
      </w:r>
    </w:p>
    <w:p w:rsidR="005C6DFE" w:rsidRDefault="005C6DFE" w:rsidP="005C6DFE">
      <w:pPr>
        <w:pStyle w:val="1"/>
        <w:shd w:val="clear" w:color="auto" w:fill="auto"/>
        <w:ind w:left="567" w:firstLine="860"/>
        <w:jc w:val="both"/>
      </w:pPr>
      <w:r>
        <w:t>В своей работе управление культуры, молодёжи, физической культуры и спорта взаимодействует с управлением образования, центром занятости населения, комиссией по делам несовершеннолетних и защите их прав, образовательными учреждениями.</w:t>
      </w:r>
    </w:p>
    <w:p w:rsidR="005C6DFE" w:rsidRDefault="005C6DFE" w:rsidP="005C6DFE">
      <w:pPr>
        <w:pStyle w:val="1"/>
        <w:shd w:val="clear" w:color="auto" w:fill="auto"/>
        <w:ind w:left="567" w:firstLine="860"/>
        <w:jc w:val="both"/>
      </w:pPr>
      <w:r>
        <w:t>Вовлечение молодежи в социальную практику направлено на:</w:t>
      </w:r>
    </w:p>
    <w:p w:rsidR="005C6DFE" w:rsidRDefault="005C6DFE" w:rsidP="005C6DFE">
      <w:pPr>
        <w:pStyle w:val="1"/>
        <w:shd w:val="clear" w:color="auto" w:fill="auto"/>
        <w:ind w:left="567" w:firstLine="860"/>
        <w:jc w:val="both"/>
      </w:pPr>
      <w:r>
        <w:t>- реализацию мероприятий по вовлечению молодежи в добровольческую (волонтерскую) деятельность;</w:t>
      </w:r>
    </w:p>
    <w:p w:rsidR="005C6DFE" w:rsidRDefault="005C6DFE" w:rsidP="005C6DFE">
      <w:pPr>
        <w:pStyle w:val="1"/>
        <w:shd w:val="clear" w:color="auto" w:fill="auto"/>
        <w:ind w:left="567" w:firstLine="860"/>
        <w:jc w:val="both"/>
      </w:pPr>
      <w:r>
        <w:t>-реализация мероприятий по вовлечению молодёжи в предпринимательскую деятельность;</w:t>
      </w:r>
    </w:p>
    <w:p w:rsidR="005C6DFE" w:rsidRDefault="005C6DFE" w:rsidP="005C6DFE">
      <w:pPr>
        <w:pStyle w:val="1"/>
        <w:shd w:val="clear" w:color="auto" w:fill="auto"/>
        <w:ind w:left="567" w:firstLine="860"/>
        <w:jc w:val="both"/>
      </w:pPr>
      <w:r>
        <w:t>-реализация мероприятий по организации временного трудоустройства несовершеннолетних граждан в возрасте 14-18 лет;</w:t>
      </w:r>
    </w:p>
    <w:p w:rsidR="005C6DFE" w:rsidRDefault="005C6DFE" w:rsidP="005C6DFE">
      <w:pPr>
        <w:pStyle w:val="1"/>
        <w:shd w:val="clear" w:color="auto" w:fill="auto"/>
        <w:ind w:left="567" w:firstLine="860"/>
        <w:jc w:val="both"/>
      </w:pPr>
      <w:r>
        <w:t>В рамках данного направления работы прошли мероприятия по организации работы молодежных, трудовых отрядов, мероприятия по развитию добровольческого (волонтерского) молодежного движения, поддержка деятельности добровольческих молодежных отрядов, проведение районного слета добровольческих молодежных отрядов, проведение мероприятий, направленных на вовлечение молодежи в предпринимательскую деятельность и так далее.</w:t>
      </w:r>
    </w:p>
    <w:p w:rsidR="00A1390C" w:rsidRDefault="005C6DFE" w:rsidP="005C6DFE">
      <w:pPr>
        <w:pStyle w:val="1"/>
        <w:shd w:val="clear" w:color="auto" w:fill="auto"/>
        <w:ind w:left="567" w:firstLine="0"/>
        <w:jc w:val="both"/>
      </w:pPr>
      <w:r w:rsidRPr="005C6DFE">
        <w:t xml:space="preserve">    </w:t>
      </w:r>
      <w:r w:rsidR="00A1390C">
        <w:t xml:space="preserve">В работе с допризывной и призывной молодежью ежегодно проходят мероприятия патриотической направленности. В апреле, октябре 2019 года </w:t>
      </w:r>
      <w:r w:rsidR="00A1390C">
        <w:lastRenderedPageBreak/>
        <w:t>проводились мероприятия, посвящённые призыву в вооружённые силы РФ.</w:t>
      </w:r>
    </w:p>
    <w:p w:rsidR="00A1390C" w:rsidRDefault="00A1390C" w:rsidP="00A1390C">
      <w:pPr>
        <w:pStyle w:val="1"/>
        <w:shd w:val="clear" w:color="auto" w:fill="auto"/>
        <w:ind w:left="567" w:firstLine="393"/>
        <w:jc w:val="both"/>
      </w:pPr>
      <w:r>
        <w:t>В районе проводятся тематические антинаркотические акции «Жизнь без наркотиков», «Твой выбор — твоя жизнь», «Курский край-без наркотиков!».</w:t>
      </w:r>
    </w:p>
    <w:p w:rsidR="00A1390C" w:rsidRDefault="00A1390C" w:rsidP="00A1390C">
      <w:pPr>
        <w:pStyle w:val="1"/>
        <w:shd w:val="clear" w:color="auto" w:fill="auto"/>
        <w:ind w:left="567" w:firstLine="393"/>
        <w:jc w:val="both"/>
      </w:pPr>
      <w:r>
        <w:t>На страницах районной газеты «Слово хлебороба» ежемесячно размещаются материалы по проблемам противодействия наркотикам и пропаганде ЗОЖ.</w:t>
      </w:r>
    </w:p>
    <w:p w:rsidR="00A1390C" w:rsidRDefault="00A1390C" w:rsidP="00A1390C">
      <w:pPr>
        <w:pStyle w:val="1"/>
        <w:shd w:val="clear" w:color="auto" w:fill="auto"/>
        <w:ind w:left="567" w:firstLine="393"/>
        <w:jc w:val="center"/>
      </w:pPr>
      <w:r>
        <w:rPr>
          <w:b/>
          <w:bCs/>
        </w:rPr>
        <w:t>6. Анализ деятельности муниципальной комиссии по делам</w:t>
      </w:r>
      <w:r>
        <w:rPr>
          <w:b/>
          <w:bCs/>
        </w:rPr>
        <w:br/>
        <w:t>несовершеннолетних и защите их прав по организации профилактики</w:t>
      </w:r>
      <w:r>
        <w:rPr>
          <w:b/>
          <w:bCs/>
        </w:rPr>
        <w:br/>
        <w:t>наркомании среди детей и подростков.</w:t>
      </w:r>
    </w:p>
    <w:p w:rsidR="00A1390C" w:rsidRDefault="00A1390C" w:rsidP="00A1390C">
      <w:pPr>
        <w:pStyle w:val="1"/>
        <w:shd w:val="clear" w:color="auto" w:fill="auto"/>
        <w:ind w:left="567" w:firstLine="393"/>
        <w:jc w:val="both"/>
      </w:pPr>
      <w:r>
        <w:t>Комиссия по делам несовершеннолетних и защите их прав ежегодно разрабатывает план мероприятий по профилактике алкоголизма и наркомании. В ходе реализации комплекса мер по совершенствованию государственной системы по профилактике безнадзорности и беспризорности среди несовершеннолетних совместно с сотрудниками полиции отделения МВД России по Тимскому району с целью профилактики правонарушений в образовательных учреждениях Тимского района среди подростков проводились беседы по ранней профилактике семейного неблагополучия, безнадзорности и правонарушений несовершеннолетних, о вреде алкоголизма, наркомании и токсикомании. За истекший период 2019 года секретарём КДН и ЗП проведено 77 лекций в школах района, совместно с представителями администрации района, сотрудниками полиции ОМВД России по Тимскому району организовано и проведено 180 рейдовых мероприятий, в том числе:</w:t>
      </w:r>
    </w:p>
    <w:p w:rsidR="00A1390C" w:rsidRDefault="00A1390C" w:rsidP="00A1390C">
      <w:pPr>
        <w:pStyle w:val="1"/>
        <w:numPr>
          <w:ilvl w:val="0"/>
          <w:numId w:val="8"/>
        </w:numPr>
        <w:shd w:val="clear" w:color="auto" w:fill="auto"/>
        <w:tabs>
          <w:tab w:val="left" w:pos="772"/>
        </w:tabs>
        <w:ind w:left="567" w:firstLine="393"/>
      </w:pPr>
      <w:r>
        <w:t>по обследованию условий жизни несовершеннолетних - 90</w:t>
      </w:r>
    </w:p>
    <w:p w:rsidR="00A1390C" w:rsidRDefault="00A1390C" w:rsidP="00A1390C">
      <w:pPr>
        <w:pStyle w:val="1"/>
        <w:numPr>
          <w:ilvl w:val="0"/>
          <w:numId w:val="8"/>
        </w:numPr>
        <w:shd w:val="clear" w:color="auto" w:fill="auto"/>
        <w:tabs>
          <w:tab w:val="left" w:pos="777"/>
        </w:tabs>
        <w:ind w:left="567" w:firstLine="393"/>
      </w:pPr>
      <w:r>
        <w:t>в досуговые учреждения - 42</w:t>
      </w:r>
    </w:p>
    <w:p w:rsidR="00A1390C" w:rsidRDefault="00A1390C" w:rsidP="00A1390C">
      <w:pPr>
        <w:pStyle w:val="1"/>
        <w:numPr>
          <w:ilvl w:val="0"/>
          <w:numId w:val="8"/>
        </w:numPr>
        <w:shd w:val="clear" w:color="auto" w:fill="auto"/>
        <w:tabs>
          <w:tab w:val="left" w:pos="777"/>
        </w:tabs>
        <w:ind w:left="567" w:firstLine="393"/>
      </w:pPr>
      <w:r>
        <w:t>в места возможного пребывания несовершеннолетних - 48</w:t>
      </w:r>
    </w:p>
    <w:p w:rsidR="00A1390C" w:rsidRDefault="00A1390C" w:rsidP="00A1390C">
      <w:pPr>
        <w:pStyle w:val="1"/>
        <w:shd w:val="clear" w:color="auto" w:fill="auto"/>
        <w:ind w:left="567" w:firstLine="393"/>
      </w:pPr>
      <w:r>
        <w:t>В ходе совместных рейдовых мероприятий было обследовано 175семей.</w:t>
      </w:r>
    </w:p>
    <w:p w:rsidR="00413F11" w:rsidRDefault="00413F11" w:rsidP="00413F11">
      <w:pPr>
        <w:pStyle w:val="1"/>
        <w:shd w:val="clear" w:color="auto" w:fill="auto"/>
        <w:ind w:left="567" w:hanging="567"/>
        <w:jc w:val="both"/>
      </w:pPr>
      <w:r w:rsidRPr="00413F11">
        <w:t xml:space="preserve">             </w:t>
      </w:r>
      <w:r w:rsidR="00A1390C">
        <w:t>За истекший период проведено 25 заседаний комиссии, рассмотрено 59 обще профилактических вопроса. В соответствии с принятыми постановлениями продолжают работу с несовершеннолетними, состоящими на профилактическом учете в комиссии по делам несовершеннолетних, обращая особое внимание на эффективность принимаемых мер, своевременно выявляют и ставят на профилактический учет несовершеннолетних и родителей, совершивших АП. Для проведения с ними соответствующей работы принимают меры административной ответственности к подросткам и родителям не исполняющих обязанности по воспитанию детей; органы учреждений системы профилактики Тимского района в соответствии с компетенцией дополнительно включают в ведомственные планы вопросы предусмотренные планом работы комиссии КДН и ЗП в соответствии с положением об учете детей, подлежащих обязательному обучению в образовательных учреждениях, реализующие образовательные программы начального общего, среднего (полного) образования. Управление образования Тимского района усиливает контроль за обучением несовершеннолетних, органами опеки и попечительства, социальной защиты населения и учреждениях социального обслуживания семьи и детей, образования, здравоохранения</w:t>
      </w:r>
      <w:r w:rsidRPr="00413F11">
        <w:t xml:space="preserve">   </w:t>
      </w:r>
      <w:r>
        <w:t>выявляют и оказывают помощь детям и семьям, находившимся в трудной жизненной ситуации, нуждающимся в социальной поддержке.</w:t>
      </w:r>
    </w:p>
    <w:p w:rsidR="00413F11" w:rsidRDefault="00413F11" w:rsidP="00413F11">
      <w:pPr>
        <w:pStyle w:val="1"/>
        <w:shd w:val="clear" w:color="auto" w:fill="auto"/>
        <w:ind w:left="567" w:hanging="567"/>
        <w:jc w:val="both"/>
      </w:pPr>
      <w:r w:rsidRPr="00413F11">
        <w:rPr>
          <w:b/>
          <w:bCs/>
        </w:rPr>
        <w:t xml:space="preserve">            </w:t>
      </w:r>
      <w:r>
        <w:rPr>
          <w:b/>
          <w:bCs/>
        </w:rPr>
        <w:t xml:space="preserve">7. Анализ работы общественных организаций, официально зарегистрированных на территории района, которые в соответствии со свои Уставом проводят антинаркотическую профилактическую деятельность. </w:t>
      </w:r>
      <w:r>
        <w:rPr>
          <w:b/>
          <w:bCs/>
        </w:rPr>
        <w:lastRenderedPageBreak/>
        <w:t>Формы их взаимодействия с органами местного самоуправления района.</w:t>
      </w:r>
    </w:p>
    <w:p w:rsidR="00413F11" w:rsidRDefault="00413F11" w:rsidP="00413F11">
      <w:pPr>
        <w:pStyle w:val="1"/>
        <w:shd w:val="clear" w:color="auto" w:fill="auto"/>
        <w:spacing w:after="620"/>
        <w:ind w:left="567" w:hanging="567"/>
        <w:jc w:val="both"/>
      </w:pPr>
      <w:r w:rsidRPr="00413F11">
        <w:t xml:space="preserve">            </w:t>
      </w:r>
      <w:r>
        <w:t>Официально зарегистрированными общественными организациями на территории района является районный Совет ветеранов войны и труда, ВС и правоохранительных органов, «Боевое братство», которые принимают участие во всех мероприятиях, проводимых на территории района в молодёжной среде. Представители районного Совета и Боевого братства проводят работу военно- патриотической направленности с подростками и молодёжью, принимают участие в профилактике наркомании и алкоголизма: посещают с беседами образовательные учреждения, встречаются с молодёжью призывного возраста, участвуют в рейдах по местам досугам молодёжи, дежурствах ДНД.</w:t>
      </w:r>
    </w:p>
    <w:p w:rsidR="00413F11" w:rsidRDefault="00F14FD5" w:rsidP="00413F11">
      <w:pPr>
        <w:pStyle w:val="1"/>
        <w:shd w:val="clear" w:color="auto" w:fill="auto"/>
        <w:ind w:firstLine="0"/>
      </w:pPr>
      <w:r>
        <w:pict>
          <v:shapetype id="_x0000_t202" coordsize="21600,21600" o:spt="202" path="m,l,21600r21600,l21600,xe">
            <v:stroke joinstyle="miter"/>
            <v:path gradientshapeok="t" o:connecttype="rect"/>
          </v:shapetype>
          <v:shape id="_x0000_s1027" type="#_x0000_t202" style="position:absolute;margin-left:416.9pt;margin-top:15.95pt;width:88.55pt;height:18.5pt;z-index:251658240;mso-wrap-distance-left:0;mso-wrap-distance-right:0;mso-position-horizontal-relative:page" filled="f" stroked="f">
            <v:textbox inset="0,0,0,0">
              <w:txbxContent>
                <w:p w:rsidR="00413F11" w:rsidRDefault="00413F11" w:rsidP="00413F11">
                  <w:pPr>
                    <w:pStyle w:val="a5"/>
                    <w:shd w:val="clear" w:color="auto" w:fill="auto"/>
                  </w:pPr>
                  <w:r>
                    <w:rPr>
                      <w:color w:val="000000"/>
                    </w:rPr>
                    <w:t>А.И. Булгаков</w:t>
                  </w:r>
                </w:p>
              </w:txbxContent>
            </v:textbox>
            <w10:wrap anchorx="page"/>
          </v:shape>
        </w:pict>
      </w:r>
      <w:r w:rsidR="00413F11" w:rsidRPr="008F499A">
        <w:t xml:space="preserve">           </w:t>
      </w:r>
      <w:r w:rsidR="00413F11">
        <w:t>Глава Тимского района</w:t>
      </w:r>
    </w:p>
    <w:p w:rsidR="00413F11" w:rsidRPr="00413F11" w:rsidRDefault="00413F11" w:rsidP="00413F11">
      <w:pPr>
        <w:pStyle w:val="1"/>
        <w:shd w:val="clear" w:color="auto" w:fill="auto"/>
        <w:ind w:firstLine="0"/>
        <w:rPr>
          <w:lang w:val="en-US"/>
        </w:rPr>
      </w:pPr>
      <w:r>
        <w:rPr>
          <w:lang w:val="en-US"/>
        </w:rPr>
        <w:t xml:space="preserve">           </w:t>
      </w:r>
      <w:r>
        <w:t>Курской области</w:t>
      </w:r>
      <w:r>
        <w:rPr>
          <w:lang w:val="en-US"/>
        </w:rPr>
        <w:t xml:space="preserve">    </w:t>
      </w:r>
    </w:p>
    <w:p w:rsidR="00A1390C" w:rsidRPr="00413F11" w:rsidRDefault="00A1390C" w:rsidP="00A1390C">
      <w:pPr>
        <w:pStyle w:val="1"/>
        <w:shd w:val="clear" w:color="auto" w:fill="auto"/>
        <w:ind w:left="567" w:firstLine="393"/>
        <w:jc w:val="both"/>
      </w:pPr>
    </w:p>
    <w:p w:rsidR="003248C5" w:rsidRDefault="00A1390C" w:rsidP="005D6CAF">
      <w:pPr>
        <w:pStyle w:val="1"/>
        <w:shd w:val="clear" w:color="auto" w:fill="auto"/>
        <w:tabs>
          <w:tab w:val="left" w:pos="4035"/>
        </w:tabs>
        <w:ind w:firstLine="300"/>
        <w:jc w:val="both"/>
      </w:pPr>
      <w:r w:rsidRPr="00A1390C">
        <w:t xml:space="preserve"> </w:t>
      </w:r>
      <w:r w:rsidR="00413F11" w:rsidRPr="00413F11">
        <w:t xml:space="preserve">         </w:t>
      </w:r>
      <w:r w:rsidR="005D6CAF">
        <w:tab/>
      </w:r>
    </w:p>
    <w:sectPr w:rsidR="003248C5" w:rsidSect="00082D6B">
      <w:pgSz w:w="11900" w:h="16840"/>
      <w:pgMar w:top="709" w:right="936" w:bottom="851" w:left="227" w:header="0" w:footer="3"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6A9A" w:rsidRDefault="008C6A9A" w:rsidP="003248C5">
      <w:r>
        <w:separator/>
      </w:r>
    </w:p>
  </w:endnote>
  <w:endnote w:type="continuationSeparator" w:id="1">
    <w:p w:rsidR="008C6A9A" w:rsidRDefault="008C6A9A" w:rsidP="003248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6A9A" w:rsidRDefault="008C6A9A"/>
  </w:footnote>
  <w:footnote w:type="continuationSeparator" w:id="1">
    <w:p w:rsidR="008C6A9A" w:rsidRDefault="008C6A9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D23B1"/>
    <w:multiLevelType w:val="multilevel"/>
    <w:tmpl w:val="2DAA578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0012F9B"/>
    <w:multiLevelType w:val="multilevel"/>
    <w:tmpl w:val="E6503C3E"/>
    <w:lvl w:ilvl="0">
      <w:start w:val="7"/>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36CD2596"/>
    <w:multiLevelType w:val="multilevel"/>
    <w:tmpl w:val="A76A1AC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4FEF49B5"/>
    <w:multiLevelType w:val="multilevel"/>
    <w:tmpl w:val="615EB51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3B87347"/>
    <w:multiLevelType w:val="multilevel"/>
    <w:tmpl w:val="7D84D44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6BD466C5"/>
    <w:multiLevelType w:val="multilevel"/>
    <w:tmpl w:val="DF16F8AA"/>
    <w:lvl w:ilvl="0">
      <w:start w:val="1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6E5F6EBB"/>
    <w:multiLevelType w:val="multilevel"/>
    <w:tmpl w:val="1592CE6E"/>
    <w:lvl w:ilvl="0">
      <w:start w:val="2"/>
      <w:numFmt w:val="decimal"/>
      <w:lvlText w:val="%1."/>
      <w:lvlJc w:val="left"/>
      <w:pPr>
        <w:ind w:left="709"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7442583C"/>
    <w:multiLevelType w:val="multilevel"/>
    <w:tmpl w:val="6DBE735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1"/>
    <w:lvlOverride w:ilvl="0">
      <w:startOverride w:val="7"/>
    </w:lvlOverride>
    <w:lvlOverride w:ilvl="1"/>
    <w:lvlOverride w:ilvl="2"/>
    <w:lvlOverride w:ilvl="3"/>
    <w:lvlOverride w:ilvl="4"/>
    <w:lvlOverride w:ilvl="5"/>
    <w:lvlOverride w:ilvl="6"/>
    <w:lvlOverride w:ilvl="7"/>
    <w:lvlOverride w:ilvl="8"/>
  </w:num>
  <w:num w:numId="5">
    <w:abstractNumId w:val="5"/>
    <w:lvlOverride w:ilvl="0">
      <w:startOverride w:val="18"/>
    </w:lvlOverride>
    <w:lvlOverride w:ilvl="1"/>
    <w:lvlOverride w:ilvl="2"/>
    <w:lvlOverride w:ilvl="3"/>
    <w:lvlOverride w:ilvl="4"/>
    <w:lvlOverride w:ilvl="5"/>
    <w:lvlOverride w:ilvl="6"/>
    <w:lvlOverride w:ilvl="7"/>
    <w:lvlOverride w:ilvl="8"/>
  </w:num>
  <w:num w:numId="6">
    <w:abstractNumId w:val="2"/>
  </w:num>
  <w:num w:numId="7">
    <w:abstractNumId w:val="4"/>
    <w:lvlOverride w:ilvl="0">
      <w:startOverride w:val="1"/>
    </w:lvlOverride>
    <w:lvlOverride w:ilvl="1"/>
    <w:lvlOverride w:ilvl="2"/>
    <w:lvlOverride w:ilvl="3"/>
    <w:lvlOverride w:ilvl="4"/>
    <w:lvlOverride w:ilvl="5"/>
    <w:lvlOverride w:ilvl="6"/>
    <w:lvlOverride w:ilvl="7"/>
    <w:lvlOverride w:ilvl="8"/>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3248C5"/>
    <w:rsid w:val="00082D6B"/>
    <w:rsid w:val="000863C5"/>
    <w:rsid w:val="000A1663"/>
    <w:rsid w:val="001C3AD2"/>
    <w:rsid w:val="00205EC7"/>
    <w:rsid w:val="002247E9"/>
    <w:rsid w:val="002D5EBB"/>
    <w:rsid w:val="003248C5"/>
    <w:rsid w:val="00383D57"/>
    <w:rsid w:val="00385B14"/>
    <w:rsid w:val="003C75BF"/>
    <w:rsid w:val="00411A31"/>
    <w:rsid w:val="00413F11"/>
    <w:rsid w:val="00432DB6"/>
    <w:rsid w:val="004674C0"/>
    <w:rsid w:val="0054351E"/>
    <w:rsid w:val="00545F66"/>
    <w:rsid w:val="005945BA"/>
    <w:rsid w:val="005B4ACC"/>
    <w:rsid w:val="005C6DFE"/>
    <w:rsid w:val="005D6CAF"/>
    <w:rsid w:val="005D6F1A"/>
    <w:rsid w:val="00694BC8"/>
    <w:rsid w:val="006A56D9"/>
    <w:rsid w:val="007317CC"/>
    <w:rsid w:val="00746057"/>
    <w:rsid w:val="007B3B10"/>
    <w:rsid w:val="008248CD"/>
    <w:rsid w:val="00856808"/>
    <w:rsid w:val="00867D34"/>
    <w:rsid w:val="008A4D71"/>
    <w:rsid w:val="008C1621"/>
    <w:rsid w:val="008C3CF3"/>
    <w:rsid w:val="008C6A9A"/>
    <w:rsid w:val="008E3640"/>
    <w:rsid w:val="008F499A"/>
    <w:rsid w:val="00931F33"/>
    <w:rsid w:val="009635DE"/>
    <w:rsid w:val="009B1319"/>
    <w:rsid w:val="00A05084"/>
    <w:rsid w:val="00A1390C"/>
    <w:rsid w:val="00A510C8"/>
    <w:rsid w:val="00AA2964"/>
    <w:rsid w:val="00AD2BDF"/>
    <w:rsid w:val="00B3525F"/>
    <w:rsid w:val="00B76E73"/>
    <w:rsid w:val="00BB48DF"/>
    <w:rsid w:val="00BC13D6"/>
    <w:rsid w:val="00BC5053"/>
    <w:rsid w:val="00BD5F6B"/>
    <w:rsid w:val="00BD6850"/>
    <w:rsid w:val="00C1392A"/>
    <w:rsid w:val="00C201EF"/>
    <w:rsid w:val="00C2377E"/>
    <w:rsid w:val="00C66EC9"/>
    <w:rsid w:val="00CE3B46"/>
    <w:rsid w:val="00D02B74"/>
    <w:rsid w:val="00DC5F0A"/>
    <w:rsid w:val="00E5032C"/>
    <w:rsid w:val="00E54CD5"/>
    <w:rsid w:val="00F14FD5"/>
    <w:rsid w:val="00F542C8"/>
    <w:rsid w:val="00F55B55"/>
    <w:rsid w:val="00F602ED"/>
    <w:rsid w:val="00F60C15"/>
    <w:rsid w:val="00FF10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248C5"/>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3248C5"/>
    <w:rPr>
      <w:rFonts w:ascii="Arial" w:eastAsia="Arial" w:hAnsi="Arial" w:cs="Arial"/>
      <w:b w:val="0"/>
      <w:bCs w:val="0"/>
      <w:i w:val="0"/>
      <w:iCs w:val="0"/>
      <w:smallCaps w:val="0"/>
      <w:strike w:val="0"/>
      <w:w w:val="70"/>
      <w:sz w:val="140"/>
      <w:szCs w:val="140"/>
      <w:u w:val="none"/>
      <w:lang w:val="en-US" w:eastAsia="en-US" w:bidi="en-US"/>
    </w:rPr>
  </w:style>
  <w:style w:type="character" w:customStyle="1" w:styleId="2">
    <w:name w:val="Основной текст (2)_"/>
    <w:basedOn w:val="a0"/>
    <w:link w:val="20"/>
    <w:rsid w:val="003248C5"/>
    <w:rPr>
      <w:rFonts w:ascii="Times New Roman" w:eastAsia="Times New Roman" w:hAnsi="Times New Roman" w:cs="Times New Roman"/>
      <w:b w:val="0"/>
      <w:bCs w:val="0"/>
      <w:i w:val="0"/>
      <w:iCs w:val="0"/>
      <w:smallCaps w:val="0"/>
      <w:strike w:val="0"/>
      <w:u w:val="none"/>
    </w:rPr>
  </w:style>
  <w:style w:type="character" w:customStyle="1" w:styleId="a3">
    <w:name w:val="Основной текст_"/>
    <w:basedOn w:val="a0"/>
    <w:link w:val="1"/>
    <w:rsid w:val="003248C5"/>
    <w:rPr>
      <w:rFonts w:ascii="Times New Roman" w:eastAsia="Times New Roman" w:hAnsi="Times New Roman" w:cs="Times New Roman"/>
      <w:b w:val="0"/>
      <w:bCs w:val="0"/>
      <w:i w:val="0"/>
      <w:iCs w:val="0"/>
      <w:smallCaps w:val="0"/>
      <w:strike w:val="0"/>
      <w:sz w:val="28"/>
      <w:szCs w:val="28"/>
      <w:u w:val="none"/>
    </w:rPr>
  </w:style>
  <w:style w:type="paragraph" w:customStyle="1" w:styleId="30">
    <w:name w:val="Основной текст (3)"/>
    <w:basedOn w:val="a"/>
    <w:link w:val="3"/>
    <w:rsid w:val="003248C5"/>
    <w:pPr>
      <w:shd w:val="clear" w:color="auto" w:fill="FFFFFF"/>
    </w:pPr>
    <w:rPr>
      <w:rFonts w:ascii="Arial" w:eastAsia="Arial" w:hAnsi="Arial" w:cs="Arial"/>
      <w:w w:val="70"/>
      <w:sz w:val="140"/>
      <w:szCs w:val="140"/>
      <w:lang w:val="en-US" w:eastAsia="en-US" w:bidi="en-US"/>
    </w:rPr>
  </w:style>
  <w:style w:type="paragraph" w:customStyle="1" w:styleId="20">
    <w:name w:val="Основной текст (2)"/>
    <w:basedOn w:val="a"/>
    <w:link w:val="2"/>
    <w:rsid w:val="003248C5"/>
    <w:pPr>
      <w:shd w:val="clear" w:color="auto" w:fill="FFFFFF"/>
      <w:spacing w:after="300" w:line="187" w:lineRule="auto"/>
      <w:ind w:right="380"/>
      <w:jc w:val="right"/>
    </w:pPr>
    <w:rPr>
      <w:rFonts w:ascii="Times New Roman" w:eastAsia="Times New Roman" w:hAnsi="Times New Roman" w:cs="Times New Roman"/>
    </w:rPr>
  </w:style>
  <w:style w:type="paragraph" w:customStyle="1" w:styleId="1">
    <w:name w:val="Основной текст1"/>
    <w:basedOn w:val="a"/>
    <w:link w:val="a3"/>
    <w:rsid w:val="003248C5"/>
    <w:pPr>
      <w:shd w:val="clear" w:color="auto" w:fill="FFFFFF"/>
      <w:ind w:firstLine="20"/>
    </w:pPr>
    <w:rPr>
      <w:rFonts w:ascii="Times New Roman" w:eastAsia="Times New Roman" w:hAnsi="Times New Roman" w:cs="Times New Roman"/>
      <w:sz w:val="28"/>
      <w:szCs w:val="28"/>
    </w:rPr>
  </w:style>
  <w:style w:type="character" w:customStyle="1" w:styleId="a4">
    <w:name w:val="Подпись к картинке_"/>
    <w:basedOn w:val="a0"/>
    <w:link w:val="a5"/>
    <w:locked/>
    <w:rsid w:val="00413F11"/>
    <w:rPr>
      <w:rFonts w:ascii="Times New Roman" w:eastAsia="Times New Roman" w:hAnsi="Times New Roman" w:cs="Times New Roman"/>
      <w:sz w:val="28"/>
      <w:szCs w:val="28"/>
      <w:shd w:val="clear" w:color="auto" w:fill="FFFFFF"/>
    </w:rPr>
  </w:style>
  <w:style w:type="paragraph" w:customStyle="1" w:styleId="a5">
    <w:name w:val="Подпись к картинке"/>
    <w:basedOn w:val="a"/>
    <w:link w:val="a4"/>
    <w:rsid w:val="00413F11"/>
    <w:pPr>
      <w:shd w:val="clear" w:color="auto" w:fill="FFFFFF"/>
    </w:pPr>
    <w:rPr>
      <w:rFonts w:ascii="Times New Roman" w:eastAsia="Times New Roman" w:hAnsi="Times New Roman" w:cs="Times New Roman"/>
      <w:color w:val="auto"/>
      <w:sz w:val="28"/>
      <w:szCs w:val="28"/>
    </w:rPr>
  </w:style>
</w:styles>
</file>

<file path=word/webSettings.xml><?xml version="1.0" encoding="utf-8"?>
<w:webSettings xmlns:r="http://schemas.openxmlformats.org/officeDocument/2006/relationships" xmlns:w="http://schemas.openxmlformats.org/wordprocessingml/2006/main">
  <w:divs>
    <w:div w:id="325935706">
      <w:bodyDiv w:val="1"/>
      <w:marLeft w:val="0"/>
      <w:marRight w:val="0"/>
      <w:marTop w:val="0"/>
      <w:marBottom w:val="0"/>
      <w:divBdr>
        <w:top w:val="none" w:sz="0" w:space="0" w:color="auto"/>
        <w:left w:val="none" w:sz="0" w:space="0" w:color="auto"/>
        <w:bottom w:val="none" w:sz="0" w:space="0" w:color="auto"/>
        <w:right w:val="none" w:sz="0" w:space="0" w:color="auto"/>
      </w:divBdr>
    </w:div>
    <w:div w:id="433980329">
      <w:bodyDiv w:val="1"/>
      <w:marLeft w:val="0"/>
      <w:marRight w:val="0"/>
      <w:marTop w:val="0"/>
      <w:marBottom w:val="0"/>
      <w:divBdr>
        <w:top w:val="none" w:sz="0" w:space="0" w:color="auto"/>
        <w:left w:val="none" w:sz="0" w:space="0" w:color="auto"/>
        <w:bottom w:val="none" w:sz="0" w:space="0" w:color="auto"/>
        <w:right w:val="none" w:sz="0" w:space="0" w:color="auto"/>
      </w:divBdr>
    </w:div>
    <w:div w:id="444544845">
      <w:bodyDiv w:val="1"/>
      <w:marLeft w:val="0"/>
      <w:marRight w:val="0"/>
      <w:marTop w:val="0"/>
      <w:marBottom w:val="0"/>
      <w:divBdr>
        <w:top w:val="none" w:sz="0" w:space="0" w:color="auto"/>
        <w:left w:val="none" w:sz="0" w:space="0" w:color="auto"/>
        <w:bottom w:val="none" w:sz="0" w:space="0" w:color="auto"/>
        <w:right w:val="none" w:sz="0" w:space="0" w:color="auto"/>
      </w:divBdr>
    </w:div>
    <w:div w:id="651444666">
      <w:bodyDiv w:val="1"/>
      <w:marLeft w:val="0"/>
      <w:marRight w:val="0"/>
      <w:marTop w:val="0"/>
      <w:marBottom w:val="0"/>
      <w:divBdr>
        <w:top w:val="none" w:sz="0" w:space="0" w:color="auto"/>
        <w:left w:val="none" w:sz="0" w:space="0" w:color="auto"/>
        <w:bottom w:val="none" w:sz="0" w:space="0" w:color="auto"/>
        <w:right w:val="none" w:sz="0" w:space="0" w:color="auto"/>
      </w:divBdr>
    </w:div>
    <w:div w:id="934367692">
      <w:bodyDiv w:val="1"/>
      <w:marLeft w:val="0"/>
      <w:marRight w:val="0"/>
      <w:marTop w:val="0"/>
      <w:marBottom w:val="0"/>
      <w:divBdr>
        <w:top w:val="none" w:sz="0" w:space="0" w:color="auto"/>
        <w:left w:val="none" w:sz="0" w:space="0" w:color="auto"/>
        <w:bottom w:val="none" w:sz="0" w:space="0" w:color="auto"/>
        <w:right w:val="none" w:sz="0" w:space="0" w:color="auto"/>
      </w:divBdr>
    </w:div>
    <w:div w:id="958989921">
      <w:bodyDiv w:val="1"/>
      <w:marLeft w:val="0"/>
      <w:marRight w:val="0"/>
      <w:marTop w:val="0"/>
      <w:marBottom w:val="0"/>
      <w:divBdr>
        <w:top w:val="none" w:sz="0" w:space="0" w:color="auto"/>
        <w:left w:val="none" w:sz="0" w:space="0" w:color="auto"/>
        <w:bottom w:val="none" w:sz="0" w:space="0" w:color="auto"/>
        <w:right w:val="none" w:sz="0" w:space="0" w:color="auto"/>
      </w:divBdr>
    </w:div>
    <w:div w:id="984970663">
      <w:bodyDiv w:val="1"/>
      <w:marLeft w:val="0"/>
      <w:marRight w:val="0"/>
      <w:marTop w:val="0"/>
      <w:marBottom w:val="0"/>
      <w:divBdr>
        <w:top w:val="none" w:sz="0" w:space="0" w:color="auto"/>
        <w:left w:val="none" w:sz="0" w:space="0" w:color="auto"/>
        <w:bottom w:val="none" w:sz="0" w:space="0" w:color="auto"/>
        <w:right w:val="none" w:sz="0" w:space="0" w:color="auto"/>
      </w:divBdr>
    </w:div>
    <w:div w:id="1048912535">
      <w:bodyDiv w:val="1"/>
      <w:marLeft w:val="0"/>
      <w:marRight w:val="0"/>
      <w:marTop w:val="0"/>
      <w:marBottom w:val="0"/>
      <w:divBdr>
        <w:top w:val="none" w:sz="0" w:space="0" w:color="auto"/>
        <w:left w:val="none" w:sz="0" w:space="0" w:color="auto"/>
        <w:bottom w:val="none" w:sz="0" w:space="0" w:color="auto"/>
        <w:right w:val="none" w:sz="0" w:space="0" w:color="auto"/>
      </w:divBdr>
    </w:div>
    <w:div w:id="1275791252">
      <w:bodyDiv w:val="1"/>
      <w:marLeft w:val="0"/>
      <w:marRight w:val="0"/>
      <w:marTop w:val="0"/>
      <w:marBottom w:val="0"/>
      <w:divBdr>
        <w:top w:val="none" w:sz="0" w:space="0" w:color="auto"/>
        <w:left w:val="none" w:sz="0" w:space="0" w:color="auto"/>
        <w:bottom w:val="none" w:sz="0" w:space="0" w:color="auto"/>
        <w:right w:val="none" w:sz="0" w:space="0" w:color="auto"/>
      </w:divBdr>
    </w:div>
    <w:div w:id="1291746899">
      <w:bodyDiv w:val="1"/>
      <w:marLeft w:val="0"/>
      <w:marRight w:val="0"/>
      <w:marTop w:val="0"/>
      <w:marBottom w:val="0"/>
      <w:divBdr>
        <w:top w:val="none" w:sz="0" w:space="0" w:color="auto"/>
        <w:left w:val="none" w:sz="0" w:space="0" w:color="auto"/>
        <w:bottom w:val="none" w:sz="0" w:space="0" w:color="auto"/>
        <w:right w:val="none" w:sz="0" w:space="0" w:color="auto"/>
      </w:divBdr>
    </w:div>
    <w:div w:id="1449735847">
      <w:bodyDiv w:val="1"/>
      <w:marLeft w:val="0"/>
      <w:marRight w:val="0"/>
      <w:marTop w:val="0"/>
      <w:marBottom w:val="0"/>
      <w:divBdr>
        <w:top w:val="none" w:sz="0" w:space="0" w:color="auto"/>
        <w:left w:val="none" w:sz="0" w:space="0" w:color="auto"/>
        <w:bottom w:val="none" w:sz="0" w:space="0" w:color="auto"/>
        <w:right w:val="none" w:sz="0" w:space="0" w:color="auto"/>
      </w:divBdr>
    </w:div>
    <w:div w:id="1856264702">
      <w:bodyDiv w:val="1"/>
      <w:marLeft w:val="0"/>
      <w:marRight w:val="0"/>
      <w:marTop w:val="0"/>
      <w:marBottom w:val="0"/>
      <w:divBdr>
        <w:top w:val="none" w:sz="0" w:space="0" w:color="auto"/>
        <w:left w:val="none" w:sz="0" w:space="0" w:color="auto"/>
        <w:bottom w:val="none" w:sz="0" w:space="0" w:color="auto"/>
        <w:right w:val="none" w:sz="0" w:space="0" w:color="auto"/>
      </w:divBdr>
    </w:div>
    <w:div w:id="1951163972">
      <w:bodyDiv w:val="1"/>
      <w:marLeft w:val="0"/>
      <w:marRight w:val="0"/>
      <w:marTop w:val="0"/>
      <w:marBottom w:val="0"/>
      <w:divBdr>
        <w:top w:val="none" w:sz="0" w:space="0" w:color="auto"/>
        <w:left w:val="none" w:sz="0" w:space="0" w:color="auto"/>
        <w:bottom w:val="none" w:sz="0" w:space="0" w:color="auto"/>
        <w:right w:val="none" w:sz="0" w:space="0" w:color="auto"/>
      </w:divBdr>
    </w:div>
    <w:div w:id="1969621469">
      <w:bodyDiv w:val="1"/>
      <w:marLeft w:val="0"/>
      <w:marRight w:val="0"/>
      <w:marTop w:val="0"/>
      <w:marBottom w:val="0"/>
      <w:divBdr>
        <w:top w:val="none" w:sz="0" w:space="0" w:color="auto"/>
        <w:left w:val="none" w:sz="0" w:space="0" w:color="auto"/>
        <w:bottom w:val="none" w:sz="0" w:space="0" w:color="auto"/>
        <w:right w:val="none" w:sz="0" w:space="0" w:color="auto"/>
      </w:divBdr>
    </w:div>
    <w:div w:id="1993941564">
      <w:bodyDiv w:val="1"/>
      <w:marLeft w:val="0"/>
      <w:marRight w:val="0"/>
      <w:marTop w:val="0"/>
      <w:marBottom w:val="0"/>
      <w:divBdr>
        <w:top w:val="none" w:sz="0" w:space="0" w:color="auto"/>
        <w:left w:val="none" w:sz="0" w:space="0" w:color="auto"/>
        <w:bottom w:val="none" w:sz="0" w:space="0" w:color="auto"/>
        <w:right w:val="none" w:sz="0" w:space="0" w:color="auto"/>
      </w:divBdr>
    </w:div>
    <w:div w:id="2119831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16</Pages>
  <Words>6944</Words>
  <Characters>39587</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SID</cp:lastModifiedBy>
  <cp:revision>27</cp:revision>
  <dcterms:created xsi:type="dcterms:W3CDTF">2020-02-11T11:58:00Z</dcterms:created>
  <dcterms:modified xsi:type="dcterms:W3CDTF">2020-02-20T12:28:00Z</dcterms:modified>
</cp:coreProperties>
</file>